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tbl>
          <w:tblPr>
            <w:tblW w:w="9639" w:type="dxa"/>
            <w:tblInd w:w="108" w:type="dxa"/>
            <w:tblLayout w:type="fixed"/>
            <w:tblLook w:val="0000" w:firstRow="0" w:lastRow="0" w:firstColumn="0" w:lastColumn="0" w:noHBand="0" w:noVBand="0"/>
          </w:tblPr>
          <w:tblGrid>
            <w:gridCol w:w="9639"/>
          </w:tblGrid>
          <w:tr w:rsidR="00676B53" w:rsidRPr="000C64FF" w14:paraId="3CC1E6E9" w14:textId="77777777" w:rsidTr="00D64636">
            <w:trPr>
              <w:trHeight w:val="1065"/>
            </w:trPr>
            <w:tc>
              <w:tcPr>
                <w:tcW w:w="9639" w:type="dxa"/>
              </w:tcPr>
              <w:p w14:paraId="0345D8CE" w14:textId="358AF958" w:rsidR="00676B53" w:rsidRPr="000C64FF" w:rsidRDefault="00676B53" w:rsidP="00676B53">
                <w:pPr>
                  <w:jc w:val="center"/>
                  <w:rPr>
                    <w:rFonts w:ascii="Times New Roman" w:hAnsi="Times New Roman" w:cs="Times New Roman"/>
                    <w:b/>
                    <w:sz w:val="24"/>
                    <w:szCs w:val="24"/>
                  </w:rPr>
                </w:pPr>
                <w:r w:rsidRPr="000C64FF">
                  <w:rPr>
                    <w:rFonts w:ascii="Times New Roman" w:hAnsi="Times New Roman" w:cs="Times New Roman"/>
                    <w:b/>
                    <w:noProof/>
                    <w:sz w:val="24"/>
                    <w:szCs w:val="24"/>
                  </w:rPr>
                  <w:drawing>
                    <wp:inline distT="0" distB="0" distL="0" distR="0" wp14:anchorId="6F1A7D20" wp14:editId="663F23AB">
                      <wp:extent cx="581025" cy="685800"/>
                      <wp:effectExtent l="0" t="0" r="9525" b="0"/>
                      <wp:docPr id="651954356" name="Paveikslėlis 651954356"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_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14:paraId="299B1002" w14:textId="77777777" w:rsidR="00676B53" w:rsidRPr="000C64FF" w:rsidRDefault="00676B53" w:rsidP="00676B53">
                <w:pPr>
                  <w:jc w:val="center"/>
                  <w:rPr>
                    <w:rFonts w:ascii="Times New Roman" w:hAnsi="Times New Roman" w:cs="Times New Roman"/>
                    <w:sz w:val="24"/>
                    <w:szCs w:val="24"/>
                  </w:rPr>
                </w:pPr>
              </w:p>
            </w:tc>
          </w:tr>
          <w:tr w:rsidR="00676B53" w:rsidRPr="000C64FF" w14:paraId="0B27572A" w14:textId="77777777" w:rsidTr="00D64636">
            <w:trPr>
              <w:cantSplit/>
            </w:trPr>
            <w:tc>
              <w:tcPr>
                <w:tcW w:w="9639" w:type="dxa"/>
                <w:tcBorders>
                  <w:bottom w:val="single" w:sz="12" w:space="0" w:color="0000FF"/>
                </w:tcBorders>
              </w:tcPr>
              <w:p w14:paraId="044D36E0" w14:textId="2F8C7AFD" w:rsidR="00676B53" w:rsidRPr="00EE0103" w:rsidRDefault="00676B53" w:rsidP="00EE0103">
                <w:pPr>
                  <w:pStyle w:val="Antrat6"/>
                  <w:jc w:val="center"/>
                  <w:rPr>
                    <w:rFonts w:ascii="Times New Roman" w:hAnsi="Times New Roman" w:cs="Times New Roman"/>
                    <w:b/>
                    <w:bCs/>
                    <w:i w:val="0"/>
                    <w:iCs w:val="0"/>
                    <w:color w:val="000000"/>
                    <w:sz w:val="24"/>
                    <w:szCs w:val="24"/>
                  </w:rPr>
                </w:pPr>
                <w:r w:rsidRPr="000C64FF">
                  <w:rPr>
                    <w:rFonts w:ascii="Times New Roman" w:hAnsi="Times New Roman" w:cs="Times New Roman"/>
                    <w:b/>
                    <w:bCs/>
                    <w:i w:val="0"/>
                    <w:iCs w:val="0"/>
                    <w:color w:val="000000"/>
                    <w:sz w:val="24"/>
                    <w:szCs w:val="24"/>
                  </w:rPr>
                  <w:t>VILKAVIŠKIO RAJONO SAVIVALDYBĖS ADMINISTRACIJA</w:t>
                </w:r>
              </w:p>
              <w:p w14:paraId="213ED691" w14:textId="77777777" w:rsidR="00676B53" w:rsidRPr="00EE0103" w:rsidRDefault="00676B53" w:rsidP="00EE0103">
                <w:pPr>
                  <w:pStyle w:val="Porat"/>
                  <w:spacing w:line="240" w:lineRule="auto"/>
                  <w:jc w:val="center"/>
                  <w:rPr>
                    <w:rFonts w:cs="Times New Roman"/>
                    <w:sz w:val="20"/>
                    <w:szCs w:val="20"/>
                  </w:rPr>
                </w:pPr>
                <w:r w:rsidRPr="000C64FF">
                  <w:rPr>
                    <w:rFonts w:cs="Times New Roman"/>
                  </w:rPr>
                  <w:t xml:space="preserve"> </w:t>
                </w:r>
                <w:r w:rsidRPr="00EE0103">
                  <w:rPr>
                    <w:rFonts w:cs="Times New Roman"/>
                    <w:sz w:val="20"/>
                    <w:szCs w:val="20"/>
                  </w:rPr>
                  <w:t>Biudžetinė  įstaiga, S. Nėries g. 1, 70147 Vilkaviškis, tel.  +370 342 60 062, faks. +370 342 60 066,</w:t>
                </w:r>
              </w:p>
              <w:p w14:paraId="02BA2C15" w14:textId="77777777" w:rsidR="00676B53" w:rsidRPr="00EE0103" w:rsidRDefault="00676B53" w:rsidP="00EE0103">
                <w:pPr>
                  <w:pStyle w:val="Porat"/>
                  <w:spacing w:line="240" w:lineRule="auto"/>
                  <w:jc w:val="center"/>
                  <w:rPr>
                    <w:rFonts w:cs="Times New Roman"/>
                    <w:sz w:val="20"/>
                    <w:szCs w:val="20"/>
                  </w:rPr>
                </w:pPr>
                <w:r w:rsidRPr="00EE0103">
                  <w:rPr>
                    <w:rFonts w:cs="Times New Roman"/>
                    <w:sz w:val="20"/>
                    <w:szCs w:val="20"/>
                  </w:rPr>
                  <w:t xml:space="preserve">el. p. </w:t>
                </w:r>
                <w:hyperlink r:id="rId8" w:history="1">
                  <w:r w:rsidRPr="00EE0103">
                    <w:rPr>
                      <w:rStyle w:val="Hipersaitas"/>
                      <w:rFonts w:cs="Times New Roman"/>
                      <w:sz w:val="20"/>
                      <w:szCs w:val="20"/>
                    </w:rPr>
                    <w:t>savivaldybe@vilkaviskis.lt</w:t>
                  </w:r>
                </w:hyperlink>
                <w:r w:rsidRPr="00EE0103">
                  <w:rPr>
                    <w:rFonts w:cs="Times New Roman"/>
                    <w:sz w:val="20"/>
                    <w:szCs w:val="20"/>
                  </w:rPr>
                  <w:t>.</w:t>
                </w:r>
              </w:p>
              <w:p w14:paraId="326C989C" w14:textId="3B570378" w:rsidR="00676B53" w:rsidRPr="00EE0103" w:rsidRDefault="00676B53" w:rsidP="00EE0103">
                <w:pPr>
                  <w:pStyle w:val="Porat"/>
                  <w:spacing w:line="240" w:lineRule="auto"/>
                  <w:jc w:val="center"/>
                  <w:rPr>
                    <w:rFonts w:cs="Times New Roman"/>
                    <w:color w:val="000000"/>
                    <w:sz w:val="20"/>
                    <w:szCs w:val="20"/>
                  </w:rPr>
                </w:pPr>
                <w:r w:rsidRPr="00EE0103">
                  <w:rPr>
                    <w:rFonts w:cs="Times New Roman"/>
                    <w:sz w:val="20"/>
                    <w:szCs w:val="20"/>
                  </w:rPr>
                  <w:t xml:space="preserve"> Duomenys kaupiami ir saugomi Juridinių asmenų registre, </w:t>
                </w:r>
                <w:r w:rsidRPr="00EE0103">
                  <w:rPr>
                    <w:rFonts w:cs="Times New Roman"/>
                    <w:color w:val="000000"/>
                    <w:sz w:val="20"/>
                    <w:szCs w:val="20"/>
                  </w:rPr>
                  <w:t>kodas 188774441</w:t>
                </w:r>
              </w:p>
            </w:tc>
          </w:tr>
        </w:tbl>
        <w:p w14:paraId="7F47AC76" w14:textId="77777777" w:rsidR="00676B53" w:rsidRPr="000C64FF" w:rsidRDefault="00676B53" w:rsidP="00676B53">
          <w:pPr>
            <w:tabs>
              <w:tab w:val="center" w:pos="4680"/>
              <w:tab w:val="right" w:pos="9360"/>
            </w:tabs>
            <w:spacing w:line="240" w:lineRule="auto"/>
            <w:rPr>
              <w:rFonts w:ascii="Times New Roman" w:hAnsi="Times New Roman" w:cs="Times New Roman"/>
              <w:sz w:val="24"/>
              <w:szCs w:val="24"/>
            </w:rPr>
          </w:pPr>
        </w:p>
        <w:p w14:paraId="7BB032A2" w14:textId="77777777" w:rsidR="00676B53" w:rsidRPr="000C64FF" w:rsidRDefault="00676B53" w:rsidP="00676B53">
          <w:pPr>
            <w:spacing w:line="240" w:lineRule="auto"/>
            <w:jc w:val="center"/>
            <w:rPr>
              <w:rFonts w:ascii="Times New Roman" w:eastAsia="Calibri" w:hAnsi="Times New Roman" w:cs="Times New Roman"/>
              <w:sz w:val="24"/>
              <w:szCs w:val="24"/>
            </w:rPr>
          </w:pPr>
        </w:p>
        <w:p w14:paraId="31937626"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6AC86235" w14:textId="77777777" w:rsidR="00A451E9" w:rsidRPr="001D20FE" w:rsidRDefault="00A451E9" w:rsidP="00A451E9">
          <w:pPr>
            <w:spacing w:line="274" w:lineRule="exact"/>
            <w:ind w:left="5242"/>
            <w:rPr>
              <w:rStyle w:val="FontStyle54"/>
              <w:sz w:val="24"/>
              <w:szCs w:val="24"/>
              <w:lang w:val="fi-FI"/>
            </w:rPr>
          </w:pPr>
          <w:r w:rsidRPr="001D20FE">
            <w:rPr>
              <w:rStyle w:val="FontStyle54"/>
              <w:sz w:val="24"/>
              <w:szCs w:val="24"/>
              <w:lang w:val="fi-FI"/>
            </w:rPr>
            <w:t>PATVIRTINTA:</w:t>
          </w:r>
        </w:p>
        <w:p w14:paraId="246C71FC" w14:textId="77777777" w:rsidR="00A451E9" w:rsidRPr="001D20FE" w:rsidRDefault="00A451E9" w:rsidP="00A451E9">
          <w:pPr>
            <w:spacing w:line="274" w:lineRule="exact"/>
            <w:ind w:left="5246"/>
            <w:rPr>
              <w:rStyle w:val="FontStyle54"/>
              <w:sz w:val="24"/>
              <w:szCs w:val="24"/>
              <w:lang w:val="fi-FI"/>
            </w:rPr>
          </w:pPr>
          <w:r w:rsidRPr="001D20FE">
            <w:rPr>
              <w:rStyle w:val="FontStyle54"/>
              <w:sz w:val="24"/>
              <w:szCs w:val="24"/>
              <w:lang w:val="fi-FI"/>
            </w:rPr>
            <w:t>Vilkaviškio rajono savivaldybės</w:t>
          </w:r>
        </w:p>
        <w:p w14:paraId="6F5D8538" w14:textId="77777777" w:rsidR="00A451E9" w:rsidRPr="001D20FE" w:rsidRDefault="00A451E9" w:rsidP="00A451E9">
          <w:pPr>
            <w:spacing w:line="274" w:lineRule="exact"/>
            <w:ind w:left="5251"/>
            <w:rPr>
              <w:rStyle w:val="FontStyle54"/>
              <w:sz w:val="24"/>
              <w:szCs w:val="24"/>
              <w:lang w:val="fi-FI"/>
            </w:rPr>
          </w:pPr>
          <w:r w:rsidRPr="001D20FE">
            <w:rPr>
              <w:rStyle w:val="FontStyle54"/>
              <w:sz w:val="24"/>
              <w:szCs w:val="24"/>
              <w:lang w:val="fi-FI"/>
            </w:rPr>
            <w:t>administracijos Viešojo pirkimo komisijos</w:t>
          </w:r>
        </w:p>
        <w:p w14:paraId="71CCA9C8" w14:textId="5AE2BFB0" w:rsidR="00A451E9" w:rsidRPr="00BD1E4E" w:rsidRDefault="00A451E9" w:rsidP="00A451E9">
          <w:pPr>
            <w:spacing w:line="274" w:lineRule="exact"/>
            <w:ind w:left="5256"/>
            <w:rPr>
              <w:rStyle w:val="FontStyle54"/>
              <w:sz w:val="24"/>
              <w:szCs w:val="24"/>
            </w:rPr>
          </w:pPr>
          <w:r w:rsidRPr="001D20FE">
            <w:rPr>
              <w:rStyle w:val="FontStyle54"/>
              <w:sz w:val="24"/>
              <w:szCs w:val="24"/>
            </w:rPr>
            <w:t xml:space="preserve">sprendimu </w:t>
          </w:r>
          <w:r w:rsidRPr="00BD1E4E">
            <w:rPr>
              <w:rStyle w:val="FontStyle54"/>
              <w:sz w:val="24"/>
              <w:szCs w:val="24"/>
            </w:rPr>
            <w:t xml:space="preserve">2026 m. vasario </w:t>
          </w:r>
          <w:r w:rsidR="00854BDA">
            <w:rPr>
              <w:rStyle w:val="FontStyle54"/>
              <w:sz w:val="24"/>
              <w:szCs w:val="24"/>
            </w:rPr>
            <w:t>19</w:t>
          </w:r>
          <w:r w:rsidR="00BD1E4E" w:rsidRPr="00BD1E4E">
            <w:rPr>
              <w:rStyle w:val="FontStyle54"/>
              <w:sz w:val="24"/>
              <w:szCs w:val="24"/>
            </w:rPr>
            <w:t xml:space="preserve"> </w:t>
          </w:r>
          <w:r w:rsidRPr="00BD1E4E">
            <w:rPr>
              <w:rStyle w:val="FontStyle54"/>
              <w:sz w:val="24"/>
              <w:szCs w:val="24"/>
            </w:rPr>
            <w:t>d. protokolu Nr. VPK-</w:t>
          </w:r>
          <w:r w:rsidR="00882CC8">
            <w:rPr>
              <w:rStyle w:val="FontStyle54"/>
              <w:sz w:val="24"/>
              <w:szCs w:val="24"/>
            </w:rPr>
            <w:t>16</w:t>
          </w:r>
        </w:p>
        <w:p w14:paraId="01286F0B"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738A74E" w14:textId="77777777" w:rsidR="00676B53" w:rsidRPr="000C64FF" w:rsidRDefault="00676B53" w:rsidP="00676B53">
          <w:pPr>
            <w:tabs>
              <w:tab w:val="left" w:pos="870"/>
            </w:tabs>
            <w:spacing w:after="120" w:line="20" w:lineRule="atLeast"/>
            <w:contextualSpacing/>
            <w:jc w:val="left"/>
            <w:rPr>
              <w:rFonts w:ascii="Times New Roman" w:eastAsia="Calibri" w:hAnsi="Times New Roman" w:cs="Times New Roman"/>
              <w:b/>
              <w:bCs/>
              <w:color w:val="00B050"/>
              <w:sz w:val="24"/>
              <w:szCs w:val="24"/>
            </w:rPr>
          </w:pPr>
        </w:p>
        <w:p w14:paraId="2377188E" w14:textId="77777777" w:rsidR="00676B53" w:rsidRPr="000C64FF" w:rsidRDefault="00676B53" w:rsidP="00676B53">
          <w:pPr>
            <w:spacing w:after="120" w:line="20" w:lineRule="atLeast"/>
            <w:contextualSpacing/>
            <w:jc w:val="center"/>
            <w:rPr>
              <w:rFonts w:ascii="Times New Roman" w:eastAsia="Calibri" w:hAnsi="Times New Roman" w:cs="Times New Roman"/>
              <w:b/>
              <w:bCs/>
              <w:sz w:val="24"/>
              <w:szCs w:val="24"/>
            </w:rPr>
          </w:pPr>
        </w:p>
        <w:p w14:paraId="2AF5CDE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2E9C01F"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C7C3E3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556C8B9A"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0348895"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A689CB6" w14:textId="77777777" w:rsidR="00676B53" w:rsidRPr="000C64FF" w:rsidRDefault="00676B53" w:rsidP="00676B53">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5A50D120" w14:textId="5D447857" w:rsidR="00676B53" w:rsidRPr="0011675F" w:rsidRDefault="0011675F" w:rsidP="00044FF0">
          <w:pPr>
            <w:spacing w:after="120" w:line="240" w:lineRule="auto"/>
            <w:ind w:left="567"/>
            <w:contextualSpacing/>
            <w:jc w:val="center"/>
            <w:rPr>
              <w:rFonts w:ascii="Times New Roman" w:eastAsia="Calibri" w:hAnsi="Times New Roman" w:cs="Times New Roman"/>
              <w:b/>
              <w:bCs/>
              <w:sz w:val="24"/>
              <w:szCs w:val="24"/>
              <w:lang w:val="pt-PT"/>
            </w:rPr>
          </w:pPr>
          <w:r w:rsidRPr="0011675F">
            <w:rPr>
              <w:rFonts w:ascii="Times New Roman" w:eastAsia="Calibri" w:hAnsi="Times New Roman" w:cs="Times New Roman"/>
              <w:b/>
              <w:bCs/>
              <w:sz w:val="24"/>
              <w:szCs w:val="24"/>
            </w:rPr>
            <w:t>„</w:t>
          </w:r>
          <w:r w:rsidR="00DB4FED" w:rsidRPr="00DB4FED">
            <w:rPr>
              <w:rFonts w:ascii="Times New Roman" w:eastAsia="Arial" w:hAnsi="Times New Roman" w:cs="Times New Roman"/>
              <w:b/>
              <w:bCs/>
              <w:sz w:val="24"/>
              <w:szCs w:val="24"/>
            </w:rPr>
            <w:t>AUTOMOBILIŲ STOVĖJIMO AIKŠTELĖS ESANČIOS ADRESU: NEPRIKLAUSOMYBĖS G. 56, VILKAVIŠKIS, RANGOS DARBŲ PIRKIMAS</w:t>
          </w:r>
          <w:r w:rsidRPr="0011675F">
            <w:rPr>
              <w:rFonts w:ascii="Times New Roman" w:eastAsia="Calibri" w:hAnsi="Times New Roman" w:cs="Times New Roman"/>
              <w:b/>
              <w:bCs/>
              <w:sz w:val="24"/>
              <w:szCs w:val="24"/>
            </w:rPr>
            <w:t>“</w:t>
          </w:r>
        </w:p>
        <w:p w14:paraId="69739EC0" w14:textId="77777777" w:rsidR="00676B53" w:rsidRPr="000C64FF" w:rsidRDefault="00676B53" w:rsidP="00676B53">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39E1BB2" w14:textId="77777777" w:rsidR="00676B53" w:rsidRPr="000C64FF" w:rsidRDefault="00676B53" w:rsidP="00676B53">
          <w:pPr>
            <w:spacing w:after="120" w:line="20" w:lineRule="atLeast"/>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Versija Nr.1 </w:t>
          </w:r>
        </w:p>
        <w:p w14:paraId="326E0611" w14:textId="60FCC640" w:rsidR="00676B53" w:rsidRPr="00BC48A2" w:rsidRDefault="00000000" w:rsidP="00BC48A2">
          <w:pPr>
            <w:rPr>
              <w:rFonts w:ascii="Times New Roman" w:eastAsia="Calibri" w:hAnsi="Times New Roman" w:cs="Times New Roman"/>
              <w:b/>
              <w:bCs/>
              <w:sz w:val="24"/>
              <w:szCs w:val="24"/>
            </w:rPr>
          </w:pPr>
        </w:p>
      </w:sdtContent>
    </w:sdt>
    <w:p w14:paraId="41EB85A1" w14:textId="77777777" w:rsidR="00676B53" w:rsidRPr="000C64FF" w:rsidRDefault="00676B53" w:rsidP="00676B53">
      <w:pPr>
        <w:spacing w:line="240" w:lineRule="auto"/>
        <w:rPr>
          <w:rFonts w:ascii="Times New Roman" w:hAnsi="Times New Roman" w:cs="Times New Roman"/>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595D51F" w14:textId="77777777" w:rsidR="00A451E9" w:rsidRDefault="00A451E9" w:rsidP="00A451E9">
      <w:pPr>
        <w:pStyle w:val="Sraopastraipa"/>
        <w:tabs>
          <w:tab w:val="left" w:pos="710"/>
        </w:tabs>
        <w:spacing w:line="240" w:lineRule="auto"/>
        <w:ind w:left="710"/>
        <w:rPr>
          <w:rFonts w:ascii="Times New Roman" w:hAnsi="Times New Roman" w:cs="Times New Roman"/>
          <w:sz w:val="24"/>
          <w:szCs w:val="24"/>
        </w:rPr>
      </w:pPr>
    </w:p>
    <w:p w14:paraId="2AC31D0D" w14:textId="58D95B71" w:rsidR="00AD32BF" w:rsidRPr="00AD32BF" w:rsidRDefault="00AD32BF" w:rsidP="00AD32BF">
      <w:pPr>
        <w:pStyle w:val="Sraopastraipa"/>
        <w:numPr>
          <w:ilvl w:val="1"/>
          <w:numId w:val="1"/>
        </w:numPr>
        <w:tabs>
          <w:tab w:val="left" w:pos="710"/>
        </w:tabs>
        <w:spacing w:line="240" w:lineRule="auto"/>
        <w:ind w:left="0" w:firstLine="710"/>
        <w:rPr>
          <w:rFonts w:ascii="Times New Roman" w:hAnsi="Times New Roman" w:cs="Times New Roman"/>
          <w:sz w:val="24"/>
          <w:szCs w:val="24"/>
        </w:rPr>
      </w:pPr>
      <w:r w:rsidRPr="00AD32BF">
        <w:rPr>
          <w:rFonts w:ascii="Times New Roman" w:hAnsi="Times New Roman" w:cs="Times New Roman"/>
          <w:sz w:val="24"/>
          <w:szCs w:val="24"/>
        </w:rPr>
        <w:t>Perkančioji organizacija – Vilkaviškio rajono savivaldybės administracija, juridinio asmens kodas 188774441, adresas S. Nėries g. 1, Vilkaviškis. Perkančioji organizacija nėra PVM mokėtoja.</w:t>
      </w:r>
    </w:p>
    <w:p w14:paraId="1C4874A5" w14:textId="6F1C16D9" w:rsidR="000C64FF" w:rsidRPr="000C64FF" w:rsidRDefault="006352E9" w:rsidP="009C1A29">
      <w:pPr>
        <w:pStyle w:val="Sraopastraipa"/>
        <w:spacing w:line="240" w:lineRule="auto"/>
        <w:ind w:left="0" w:firstLine="709"/>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AD32BF">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w:t>
      </w:r>
      <w:r w:rsidR="004947FF">
        <w:rPr>
          <w:rFonts w:ascii="Times New Roman" w:hAnsi="Times New Roman" w:cs="Times New Roman"/>
          <w:sz w:val="24"/>
          <w:szCs w:val="24"/>
        </w:rPr>
        <w:t>aslaugų</w:t>
      </w:r>
      <w:r w:rsidR="00676B53" w:rsidRPr="000C64FF">
        <w:rPr>
          <w:rFonts w:ascii="Times New Roman" w:hAnsi="Times New Roman" w:cs="Times New Roman"/>
          <w:sz w:val="24"/>
          <w:szCs w:val="24"/>
        </w:rPr>
        <w:t xml:space="preserve"> nėra įvardinta.</w:t>
      </w:r>
    </w:p>
    <w:p w14:paraId="172769CE" w14:textId="7ADE7C39" w:rsidR="00BC716F" w:rsidRPr="00BC716F" w:rsidRDefault="006352E9" w:rsidP="00BC716F">
      <w:pPr>
        <w:spacing w:line="240" w:lineRule="auto"/>
        <w:ind w:firstLine="709"/>
        <w:rPr>
          <w:rFonts w:ascii="Times New Roman" w:eastAsia="Calibri" w:hAnsi="Times New Roman"/>
          <w:sz w:val="24"/>
          <w:szCs w:val="24"/>
          <w:lang w:eastAsia="en-US"/>
        </w:rPr>
      </w:pPr>
      <w:r w:rsidRPr="00BC716F">
        <w:rPr>
          <w:rFonts w:ascii="Times New Roman" w:hAnsi="Times New Roman" w:cs="Times New Roman"/>
          <w:sz w:val="24"/>
          <w:szCs w:val="24"/>
          <w:shd w:val="clear" w:color="auto" w:fill="FFFFFF"/>
        </w:rPr>
        <w:t>1.</w:t>
      </w:r>
      <w:r w:rsidR="00AD32BF" w:rsidRPr="00BC716F">
        <w:rPr>
          <w:rFonts w:ascii="Times New Roman" w:hAnsi="Times New Roman" w:cs="Times New Roman"/>
          <w:sz w:val="24"/>
          <w:szCs w:val="24"/>
          <w:shd w:val="clear" w:color="auto" w:fill="FFFFFF"/>
        </w:rPr>
        <w:t>3</w:t>
      </w:r>
      <w:r w:rsidRPr="00BC716F">
        <w:rPr>
          <w:rFonts w:ascii="Times New Roman" w:hAnsi="Times New Roman" w:cs="Times New Roman"/>
          <w:sz w:val="24"/>
          <w:szCs w:val="24"/>
          <w:shd w:val="clear" w:color="auto" w:fill="FFFFFF"/>
        </w:rPr>
        <w:t xml:space="preserve">. </w:t>
      </w:r>
      <w:r w:rsidR="00676B53" w:rsidRPr="00BC716F">
        <w:rPr>
          <w:rFonts w:ascii="Times New Roman" w:hAnsi="Times New Roman" w:cs="Times New Roman"/>
          <w:sz w:val="24"/>
          <w:szCs w:val="24"/>
          <w:shd w:val="clear" w:color="auto" w:fill="FFFFFF"/>
        </w:rPr>
        <w:t xml:space="preserve">Atliekamas žaliasis pirkimas. </w:t>
      </w:r>
      <w:r w:rsidR="00BC716F" w:rsidRPr="00BC716F">
        <w:rPr>
          <w:rFonts w:ascii="Times New Roman" w:hAnsi="Times New Roman" w:cs="Times New Roman"/>
          <w:sz w:val="24"/>
          <w:szCs w:val="24"/>
          <w:shd w:val="clear" w:color="auto" w:fill="FFFFFF"/>
        </w:rPr>
        <w:t xml:space="preserve">1. </w:t>
      </w:r>
      <w:r w:rsidR="00CD2B60" w:rsidRPr="00BC716F">
        <w:rPr>
          <w:rFonts w:ascii="Times New Roman" w:eastAsia="Calibri" w:hAnsi="Times New Roman" w:cs="Times New Roman"/>
          <w:sz w:val="24"/>
          <w:szCs w:val="24"/>
          <w:lang w:eastAsia="en-US"/>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w:t>
      </w:r>
      <w:r w:rsidR="00BC716F" w:rsidRPr="00BC716F">
        <w:rPr>
          <w:rFonts w:ascii="Times New Roman" w:eastAsia="Calibri" w:hAnsi="Times New Roman" w:cs="Times New Roman"/>
          <w:sz w:val="24"/>
          <w:szCs w:val="24"/>
          <w:lang w:eastAsia="en-US"/>
        </w:rPr>
        <w:t xml:space="preserve">. </w:t>
      </w:r>
      <w:r w:rsidR="00BC716F" w:rsidRPr="00BC716F">
        <w:rPr>
          <w:rFonts w:ascii="Times New Roman" w:eastAsia="Calibri" w:hAnsi="Times New Roman"/>
          <w:sz w:val="24"/>
          <w:szCs w:val="24"/>
          <w:lang w:eastAsia="en-US"/>
        </w:rPr>
        <w:t xml:space="preserve">.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 (Aplinkos apsaugos kriterijų taikymo, vykdant žaliuosius pirkimus, tvarkos aprašo 2 priedo XVII skyriaus 26.2.1.2. punktas). 2. 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(Aplinkos apsaugos kriterijų taikymo, vykdant žaliuosius pirkimus, tvarkos aprašo 2 priedo XVII skyriaus 26.2.3. punktas). </w:t>
      </w:r>
    </w:p>
    <w:p w14:paraId="4F2EDC7F" w14:textId="53C11524" w:rsidR="00676B53" w:rsidRPr="000C64FF" w:rsidRDefault="006352E9" w:rsidP="00BC716F">
      <w:pPr>
        <w:tabs>
          <w:tab w:val="left" w:pos="851"/>
        </w:tabs>
        <w:spacing w:line="240" w:lineRule="auto"/>
        <w:ind w:firstLine="709"/>
        <w:rPr>
          <w:rFonts w:ascii="Times New Roman" w:hAnsi="Times New Roman" w:cs="Times New Roman"/>
          <w:sz w:val="24"/>
          <w:szCs w:val="24"/>
        </w:rPr>
      </w:pPr>
      <w:r>
        <w:rPr>
          <w:rFonts w:ascii="Times New Roman" w:eastAsia="Arial" w:hAnsi="Times New Roman" w:cs="Times New Roman"/>
          <w:sz w:val="24"/>
          <w:szCs w:val="24"/>
        </w:rPr>
        <w:t>1.</w:t>
      </w:r>
      <w:r w:rsidR="00AD32BF">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50F53F70"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Perkančioji organizacija numato įsigyti </w:t>
      </w:r>
      <w:r w:rsidR="00DB4FED">
        <w:rPr>
          <w:rFonts w:ascii="Times New Roman" w:hAnsi="Times New Roman" w:cs="Times New Roman"/>
          <w:sz w:val="24"/>
          <w:szCs w:val="24"/>
        </w:rPr>
        <w:t>a</w:t>
      </w:r>
      <w:r w:rsidR="00DB4FED" w:rsidRPr="00DB4FED">
        <w:rPr>
          <w:rFonts w:ascii="Times New Roman" w:eastAsia="Arial" w:hAnsi="Times New Roman" w:cs="Times New Roman"/>
          <w:sz w:val="24"/>
          <w:szCs w:val="24"/>
        </w:rPr>
        <w:t>utomobilių stovėjimo aikštelės esančios adresu: Nepriklausomybės g. 56, Vilkaviškis, rangos darb</w:t>
      </w:r>
      <w:r w:rsidR="00DB4FED">
        <w:rPr>
          <w:rFonts w:ascii="Times New Roman" w:eastAsia="Arial" w:hAnsi="Times New Roman" w:cs="Times New Roman"/>
          <w:sz w:val="24"/>
          <w:szCs w:val="24"/>
        </w:rPr>
        <w:t>us</w:t>
      </w:r>
      <w:r w:rsidRPr="000C64FF">
        <w:rPr>
          <w:rFonts w:ascii="Times New Roman" w:hAnsi="Times New Roman" w:cs="Times New Roman"/>
          <w:sz w:val="24"/>
          <w:szCs w:val="24"/>
        </w:rPr>
        <w:t>. Reikalavimai pirkimo objektui nustatyti specialiųjų pirkimo sąlygų</w:t>
      </w:r>
      <w:r w:rsidR="000E14D8">
        <w:rPr>
          <w:rFonts w:ascii="Times New Roman" w:hAnsi="Times New Roman" w:cs="Times New Roman"/>
          <w:sz w:val="24"/>
          <w:szCs w:val="24"/>
        </w:rPr>
        <w:t xml:space="preserve"> </w:t>
      </w:r>
      <w:r w:rsidR="00F05949">
        <w:rPr>
          <w:rFonts w:ascii="Times New Roman" w:hAnsi="Times New Roman" w:cs="Times New Roman"/>
          <w:sz w:val="24"/>
          <w:szCs w:val="24"/>
        </w:rPr>
        <w:t>2</w:t>
      </w:r>
      <w:r w:rsidRPr="000C64FF">
        <w:rPr>
          <w:rFonts w:ascii="Times New Roman" w:hAnsi="Times New Roman" w:cs="Times New Roman"/>
          <w:sz w:val="24"/>
          <w:szCs w:val="24"/>
        </w:rPr>
        <w:t xml:space="preserve">  </w:t>
      </w:r>
      <w:bookmarkStart w:id="7" w:name="_Hlk191235130"/>
      <w:r w:rsidRPr="000C64FF">
        <w:rPr>
          <w:rFonts w:ascii="Times New Roman" w:hAnsi="Times New Roman" w:cs="Times New Roman"/>
          <w:sz w:val="24"/>
          <w:szCs w:val="24"/>
        </w:rPr>
        <w:t>priede „Techninė specifikacija“.</w:t>
      </w:r>
      <w:bookmarkEnd w:id="7"/>
    </w:p>
    <w:p w14:paraId="5BA00B4C" w14:textId="77777777"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 priede „Techninė specifikacija“.</w:t>
      </w:r>
    </w:p>
    <w:p w14:paraId="25DE4704" w14:textId="7F6C60D2"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w:t>
      </w:r>
      <w:r w:rsidR="001A559D">
        <w:rPr>
          <w:rFonts w:ascii="Times New Roman" w:hAnsi="Times New Roman" w:cs="Times New Roman"/>
          <w:sz w:val="24"/>
          <w:szCs w:val="24"/>
        </w:rPr>
        <w:t>aslaugų</w:t>
      </w:r>
      <w:r w:rsidRPr="000C64FF">
        <w:rPr>
          <w:rFonts w:ascii="Times New Roman" w:hAnsi="Times New Roman" w:cs="Times New Roman"/>
          <w:sz w:val="24"/>
          <w:szCs w:val="24"/>
        </w:rPr>
        <w:t xml:space="preserve"> ženklas, patentas, tipai, konkreti kilmė ar gamyba, turi būti laikoma, kad kiekviena tokia nuoroda yra pateikta su žodžiais „arba lygiavertis“. </w:t>
      </w:r>
    </w:p>
    <w:p w14:paraId="5B572737" w14:textId="6B3F9C2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w:t>
      </w:r>
      <w:r w:rsidR="001A559D">
        <w:rPr>
          <w:rFonts w:ascii="Times New Roman" w:hAnsi="Times New Roman" w:cs="Times New Roman"/>
          <w:color w:val="000000"/>
          <w:sz w:val="24"/>
          <w:szCs w:val="24"/>
        </w:rPr>
        <w:t>paslaugų</w:t>
      </w:r>
      <w:r w:rsidRPr="000C64FF">
        <w:rPr>
          <w:rFonts w:ascii="Times New Roman" w:hAnsi="Times New Roman" w:cs="Times New Roman"/>
          <w:color w:val="000000"/>
          <w:sz w:val="24"/>
          <w:szCs w:val="24"/>
        </w:rPr>
        <w:t xml:space="preserve">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A98F782"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r w:rsidR="002D6242" w:rsidRPr="00351869">
        <w:rPr>
          <w:rFonts w:ascii="Times New Roman" w:eastAsia="Calibri" w:hAnsi="Times New Roman" w:cs="Times New Roman"/>
          <w:sz w:val="24"/>
          <w:szCs w:val="24"/>
        </w:rPr>
        <w:t>standartų.</w:t>
      </w:r>
      <w:r w:rsidR="002D6242">
        <w:rPr>
          <w:rFonts w:ascii="Times New Roman" w:eastAsia="Calibri" w:hAnsi="Times New Roman" w:cs="Times New Roman"/>
          <w:sz w:val="24"/>
          <w:szCs w:val="24"/>
          <w:lang w:val="pt-PT"/>
        </w:rPr>
        <w:t xml:space="preserve"> </w:t>
      </w:r>
    </w:p>
    <w:p w14:paraId="1DF5623F" w14:textId="3292E25D"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Calibri" w:hAnsi="Times New Roman" w:cs="Times New Roman"/>
          <w:sz w:val="24"/>
          <w:szCs w:val="24"/>
        </w:rPr>
        <w:t xml:space="preserve">3.4. </w:t>
      </w:r>
      <w:r w:rsidRPr="00B242D6">
        <w:rPr>
          <w:rFonts w:ascii="Times New Roman" w:eastAsia="Arial" w:hAnsi="Times New Roman" w:cs="Times New Roman"/>
          <w:b/>
          <w:bCs/>
          <w:sz w:val="24"/>
          <w:szCs w:val="24"/>
        </w:rPr>
        <w:t>Tiekėjas teikdamas pasiūlymą turi pateikti</w:t>
      </w:r>
      <w:r w:rsidRPr="00B242D6">
        <w:rPr>
          <w:rFonts w:ascii="Times New Roman" w:eastAsia="Calibri" w:hAnsi="Times New Roman" w:cs="Times New Roman"/>
          <w:b/>
          <w:bCs/>
          <w:sz w:val="24"/>
          <w:szCs w:val="24"/>
        </w:rPr>
        <w:t xml:space="preserve"> specialiųjų pirkimo sąlygų</w:t>
      </w:r>
      <w:r w:rsidR="007B58E8" w:rsidRPr="00B242D6">
        <w:rPr>
          <w:rFonts w:ascii="Times New Roman" w:eastAsia="Calibri" w:hAnsi="Times New Roman" w:cs="Times New Roman"/>
          <w:b/>
          <w:bCs/>
          <w:sz w:val="24"/>
          <w:szCs w:val="24"/>
        </w:rPr>
        <w:t xml:space="preserve"> 8</w:t>
      </w:r>
      <w:r w:rsidRPr="00B242D6">
        <w:rPr>
          <w:rFonts w:ascii="Times New Roman" w:eastAsia="Calibri" w:hAnsi="Times New Roman" w:cs="Times New Roman"/>
          <w:b/>
          <w:bCs/>
          <w:sz w:val="24"/>
          <w:szCs w:val="24"/>
        </w:rPr>
        <w:t xml:space="preserve"> priede </w:t>
      </w:r>
      <w:r w:rsidRPr="00B242D6">
        <w:rPr>
          <w:rFonts w:ascii="Times New Roman" w:eastAsia="Arial" w:hAnsi="Times New Roman" w:cs="Times New Roman"/>
          <w:b/>
          <w:bCs/>
          <w:sz w:val="24"/>
          <w:szCs w:val="24"/>
        </w:rPr>
        <w:t>„Deklaracijos forma“ nustatytos formos deklaraciją dėl atitikties reikalavimams.</w:t>
      </w:r>
      <w:r w:rsidRPr="000C64FF">
        <w:rPr>
          <w:rFonts w:ascii="Times New Roman" w:eastAsia="Arial" w:hAnsi="Times New Roman" w:cs="Times New Roman"/>
          <w:sz w:val="24"/>
          <w:szCs w:val="24"/>
        </w:rPr>
        <w:t xml:space="preserve">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77777777"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4.1. Perkančioji organizacija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1B669235" w:rsidR="00676B53" w:rsidRDefault="00611371" w:rsidP="009D4D4E">
      <w:pPr>
        <w:pStyle w:val="Betarp"/>
        <w:numPr>
          <w:ilvl w:val="1"/>
          <w:numId w:val="5"/>
        </w:numPr>
        <w:tabs>
          <w:tab w:val="left" w:pos="1560"/>
        </w:tabs>
        <w:ind w:left="0" w:firstLine="1134"/>
        <w:contextualSpacing/>
        <w:rPr>
          <w:rFonts w:ascii="Times New Roman" w:hAnsi="Times New Roman" w:cs="Times New Roman"/>
          <w:sz w:val="24"/>
          <w:szCs w:val="24"/>
        </w:rPr>
      </w:pPr>
      <w:r>
        <w:rPr>
          <w:rFonts w:ascii="Times New Roman" w:hAnsi="Times New Roman" w:cs="Times New Roman"/>
          <w:b/>
          <w:bCs/>
          <w:sz w:val="24"/>
          <w:szCs w:val="24"/>
        </w:rPr>
        <w:t xml:space="preserve"> </w:t>
      </w:r>
      <w:r w:rsidR="00676B53" w:rsidRPr="000C64FF">
        <w:rPr>
          <w:rFonts w:ascii="Times New Roman" w:hAnsi="Times New Roman" w:cs="Times New Roman"/>
          <w:b/>
          <w:bCs/>
          <w:sz w:val="24"/>
          <w:szCs w:val="24"/>
        </w:rPr>
        <w:t>CVP IS pasiūlymo lango eilutėje „Prisegti dokumentus“ pateikiamas</w:t>
      </w:r>
      <w:r w:rsidR="00676B53" w:rsidRPr="000C64FF">
        <w:rPr>
          <w:rFonts w:ascii="Times New Roman" w:hAnsi="Times New Roman" w:cs="Times New Roman"/>
          <w:sz w:val="24"/>
          <w:szCs w:val="24"/>
        </w:rPr>
        <w:t xml:space="preserve"> </w:t>
      </w:r>
      <w:r w:rsidR="00676B53" w:rsidRPr="00FD7098">
        <w:rPr>
          <w:rFonts w:ascii="Times New Roman" w:hAnsi="Times New Roman" w:cs="Times New Roman"/>
          <w:b/>
          <w:bCs/>
          <w:sz w:val="24"/>
          <w:szCs w:val="24"/>
        </w:rPr>
        <w:t>tiekėjo</w:t>
      </w:r>
      <w:r w:rsidR="00676B53" w:rsidRPr="000C64FF">
        <w:rPr>
          <w:rFonts w:ascii="Times New Roman" w:hAnsi="Times New Roman" w:cs="Times New Roman"/>
          <w:sz w:val="24"/>
          <w:szCs w:val="24"/>
        </w:rPr>
        <w:t xml:space="preserve"> </w:t>
      </w:r>
      <w:r w:rsidR="00676B53" w:rsidRPr="000901AE">
        <w:rPr>
          <w:rFonts w:ascii="Times New Roman" w:hAnsi="Times New Roman" w:cs="Times New Roman"/>
          <w:b/>
          <w:bCs/>
          <w:sz w:val="24"/>
          <w:szCs w:val="24"/>
        </w:rPr>
        <w:t xml:space="preserve">pasirašytas pasiūlymas, parengtas pagal </w:t>
      </w:r>
      <w:r w:rsidR="00676B53" w:rsidRPr="000901AE">
        <w:rPr>
          <w:rFonts w:ascii="Times New Roman" w:hAnsi="Times New Roman" w:cs="Times New Roman"/>
          <w:b/>
          <w:bCs/>
          <w:sz w:val="24"/>
          <w:szCs w:val="24"/>
        </w:rPr>
        <w:fldChar w:fldCharType="begin"/>
      </w:r>
      <w:r w:rsidR="00676B53"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00676B53" w:rsidRPr="000901AE">
        <w:rPr>
          <w:rFonts w:ascii="Times New Roman" w:hAnsi="Times New Roman" w:cs="Times New Roman"/>
          <w:b/>
          <w:bCs/>
          <w:sz w:val="24"/>
          <w:szCs w:val="24"/>
        </w:rPr>
      </w:r>
      <w:r w:rsidR="00676B53" w:rsidRPr="000901AE">
        <w:rPr>
          <w:rFonts w:ascii="Times New Roman" w:hAnsi="Times New Roman" w:cs="Times New Roman"/>
          <w:b/>
          <w:bCs/>
          <w:sz w:val="24"/>
          <w:szCs w:val="24"/>
        </w:rPr>
        <w:fldChar w:fldCharType="separate"/>
      </w:r>
      <w:r w:rsidR="00BC716F">
        <w:rPr>
          <w:rFonts w:ascii="Times New Roman" w:hAnsi="Times New Roman" w:cs="Times New Roman"/>
          <w:b/>
          <w:bCs/>
          <w:sz w:val="24"/>
          <w:szCs w:val="24"/>
        </w:rPr>
        <w:t>s</w:t>
      </w:r>
      <w:r w:rsidR="00676B53" w:rsidRPr="000901AE">
        <w:rPr>
          <w:rFonts w:ascii="Times New Roman" w:hAnsi="Times New Roman" w:cs="Times New Roman"/>
          <w:b/>
          <w:bCs/>
          <w:sz w:val="24"/>
          <w:szCs w:val="24"/>
        </w:rPr>
        <w:t xml:space="preserve">pecialiųjų pirkimo sąlygų </w:t>
      </w:r>
      <w:r w:rsidR="00F05949">
        <w:rPr>
          <w:rFonts w:ascii="Times New Roman" w:hAnsi="Times New Roman" w:cs="Times New Roman"/>
          <w:b/>
          <w:bCs/>
          <w:sz w:val="24"/>
          <w:szCs w:val="24"/>
        </w:rPr>
        <w:t>3</w:t>
      </w:r>
      <w:r w:rsidR="00676B53" w:rsidRPr="000901AE">
        <w:rPr>
          <w:rFonts w:ascii="Times New Roman" w:hAnsi="Times New Roman" w:cs="Times New Roman"/>
          <w:b/>
          <w:bCs/>
          <w:sz w:val="24"/>
          <w:szCs w:val="24"/>
        </w:rPr>
        <w:t xml:space="preserve"> pried</w:t>
      </w:r>
      <w:r w:rsidR="00631CC6" w:rsidRPr="000901AE">
        <w:rPr>
          <w:rFonts w:ascii="Times New Roman" w:hAnsi="Times New Roman" w:cs="Times New Roman"/>
          <w:b/>
          <w:bCs/>
          <w:sz w:val="24"/>
          <w:szCs w:val="24"/>
        </w:rPr>
        <w:t>e</w:t>
      </w:r>
      <w:r w:rsidR="00676B53" w:rsidRPr="000901AE">
        <w:rPr>
          <w:rFonts w:ascii="Times New Roman" w:hAnsi="Times New Roman" w:cs="Times New Roman"/>
          <w:b/>
          <w:bCs/>
          <w:sz w:val="24"/>
          <w:szCs w:val="24"/>
        </w:rPr>
        <w:t xml:space="preserve"> </w:t>
      </w:r>
      <w:r w:rsidR="00676B53" w:rsidRPr="000901AE">
        <w:rPr>
          <w:rFonts w:ascii="Times New Roman" w:hAnsi="Times New Roman" w:cs="Times New Roman"/>
          <w:b/>
          <w:bCs/>
          <w:sz w:val="24"/>
          <w:szCs w:val="24"/>
        </w:rPr>
        <w:fldChar w:fldCharType="end"/>
      </w:r>
      <w:r w:rsidR="00676B53" w:rsidRPr="000901AE">
        <w:rPr>
          <w:rFonts w:ascii="Times New Roman" w:hAnsi="Times New Roman" w:cs="Times New Roman"/>
          <w:b/>
          <w:bCs/>
          <w:sz w:val="24"/>
          <w:szCs w:val="24"/>
        </w:rPr>
        <w:t>pateiktą formą</w:t>
      </w:r>
      <w:r w:rsidR="00676B53" w:rsidRPr="00631CC6">
        <w:rPr>
          <w:rFonts w:ascii="Times New Roman" w:hAnsi="Times New Roman" w:cs="Times New Roman"/>
          <w:sz w:val="24"/>
          <w:szCs w:val="24"/>
        </w:rPr>
        <w:t>.</w:t>
      </w:r>
    </w:p>
    <w:p w14:paraId="28DDF701" w14:textId="46F24F6F" w:rsidR="00676B53" w:rsidRPr="009D4D4E" w:rsidRDefault="00611371" w:rsidP="009D4D4E">
      <w:pPr>
        <w:pStyle w:val="Betarp"/>
        <w:numPr>
          <w:ilvl w:val="1"/>
          <w:numId w:val="5"/>
        </w:numPr>
        <w:tabs>
          <w:tab w:val="left" w:pos="1560"/>
        </w:tabs>
        <w:ind w:left="0" w:firstLine="1134"/>
        <w:contextualSpacing/>
        <w:rPr>
          <w:rFonts w:ascii="Times New Roman" w:eastAsia="Calibri" w:hAnsi="Times New Roman" w:cs="Times New Roman"/>
          <w:iCs/>
          <w:sz w:val="24"/>
          <w:szCs w:val="24"/>
        </w:rPr>
      </w:pPr>
      <w:r w:rsidRPr="009D4D4E">
        <w:rPr>
          <w:rFonts w:ascii="Times New Roman" w:hAnsi="Times New Roman" w:cs="Times New Roman"/>
          <w:kern w:val="16"/>
          <w:sz w:val="24"/>
          <w:szCs w:val="24"/>
        </w:rPr>
        <w:t xml:space="preserve"> </w:t>
      </w:r>
      <w:r w:rsidR="00676B53" w:rsidRPr="009D4D4E">
        <w:rPr>
          <w:rFonts w:ascii="Times New Roman" w:eastAsia="Calibri" w:hAnsi="Times New Roman" w:cs="Times New Roman"/>
          <w:iCs/>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618A2FFC" w:rsidR="00676B53" w:rsidRPr="000C64FF" w:rsidRDefault="00676B53" w:rsidP="009D4D4E">
      <w:pPr>
        <w:tabs>
          <w:tab w:val="left" w:pos="1560"/>
        </w:tabs>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w:t>
      </w:r>
      <w:r w:rsidR="009D4D4E">
        <w:rPr>
          <w:rFonts w:ascii="Times New Roman" w:eastAsia="Calibri" w:hAnsi="Times New Roman" w:cs="Times New Roman"/>
          <w:iCs/>
          <w:sz w:val="24"/>
          <w:szCs w:val="24"/>
        </w:rPr>
        <w:t>2</w:t>
      </w:r>
      <w:r w:rsidRPr="000C64FF">
        <w:rPr>
          <w:rFonts w:ascii="Times New Roman" w:eastAsia="Calibri" w:hAnsi="Times New Roman" w:cs="Times New Roman"/>
          <w:iCs/>
          <w:sz w:val="24"/>
          <w:szCs w:val="24"/>
        </w:rPr>
        <w:t>.1. pateikiami kvalifikuotu elektroniniu parašu pasirašyti elektroninėmis priemonėmis suformuoti dokumentai;</w:t>
      </w:r>
    </w:p>
    <w:p w14:paraId="1AD7326B" w14:textId="2D9C5981" w:rsidR="00676B53" w:rsidRPr="000C64FF" w:rsidRDefault="00676B53" w:rsidP="009D4D4E">
      <w:pPr>
        <w:tabs>
          <w:tab w:val="left" w:pos="1560"/>
        </w:tabs>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w:t>
      </w:r>
      <w:r w:rsidR="009D4D4E">
        <w:rPr>
          <w:rFonts w:ascii="Times New Roman" w:eastAsia="Calibri" w:hAnsi="Times New Roman" w:cs="Times New Roman"/>
          <w:iCs/>
          <w:sz w:val="24"/>
          <w:szCs w:val="24"/>
        </w:rPr>
        <w:t>2</w:t>
      </w:r>
      <w:r w:rsidRPr="000C64FF">
        <w:rPr>
          <w:rFonts w:ascii="Times New Roman" w:eastAsia="Calibri" w:hAnsi="Times New Roman" w:cs="Times New Roman"/>
          <w:iCs/>
          <w:sz w:val="24"/>
          <w:szCs w:val="24"/>
        </w:rPr>
        <w:t>.2. skaitmeninės dokumentų kopijos (fiziniu parašu tvirtinami dokumentai turi būti pateikiami pasirašyti ir nuskenuoti).</w:t>
      </w:r>
    </w:p>
    <w:p w14:paraId="4CB6007F" w14:textId="63BCD709" w:rsidR="00676B53" w:rsidRPr="000C64FF" w:rsidRDefault="00676B53" w:rsidP="009D4D4E">
      <w:pPr>
        <w:pStyle w:val="Sraopastraipa"/>
        <w:tabs>
          <w:tab w:val="left" w:pos="1560"/>
        </w:tabs>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w:t>
      </w:r>
      <w:r w:rsidR="009D4D4E">
        <w:rPr>
          <w:rFonts w:ascii="Times New Roman" w:eastAsia="Arial" w:hAnsi="Times New Roman" w:cs="Times New Roman"/>
          <w:sz w:val="24"/>
          <w:szCs w:val="24"/>
        </w:rPr>
        <w:t>3</w:t>
      </w:r>
      <w:r w:rsidRPr="000C64FF">
        <w:rPr>
          <w:rFonts w:ascii="Times New Roman" w:eastAsia="Arial" w:hAnsi="Times New Roman" w:cs="Times New Roman"/>
          <w:sz w:val="24"/>
          <w:szCs w:val="24"/>
        </w:rPr>
        <w:t>.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7D3DE8DE" w14:textId="2B9532F3"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w:t>
      </w:r>
      <w:r w:rsidR="00611371">
        <w:rPr>
          <w:rFonts w:ascii="Times New Roman" w:hAnsi="Times New Roman" w:cs="Times New Roman"/>
          <w:sz w:val="24"/>
          <w:szCs w:val="24"/>
        </w:rPr>
        <w:t>.</w:t>
      </w:r>
      <w:r w:rsidR="009D4D4E">
        <w:rPr>
          <w:rFonts w:ascii="Times New Roman" w:hAnsi="Times New Roman" w:cs="Times New Roman"/>
          <w:sz w:val="24"/>
          <w:szCs w:val="24"/>
        </w:rPr>
        <w:t>4</w:t>
      </w:r>
      <w:r w:rsidRPr="000C64FF">
        <w:rPr>
          <w:rFonts w:ascii="Times New Roman" w:hAnsi="Times New Roman" w:cs="Times New Roman"/>
          <w:sz w:val="24"/>
          <w:szCs w:val="24"/>
        </w:rPr>
        <w:t>.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2611B0"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t>5.</w:t>
      </w:r>
      <w:r w:rsidR="009D4D4E">
        <w:rPr>
          <w:rFonts w:ascii="Times New Roman" w:eastAsia="Arial" w:hAnsi="Times New Roman" w:cs="Times New Roman"/>
          <w:sz w:val="24"/>
          <w:szCs w:val="24"/>
        </w:rPr>
        <w:t>5</w:t>
      </w:r>
      <w:r w:rsidRPr="000C64FF">
        <w:rPr>
          <w:rFonts w:ascii="Times New Roman" w:eastAsia="Arial" w:hAnsi="Times New Roman" w:cs="Times New Roman"/>
          <w:sz w:val="24"/>
          <w:szCs w:val="24"/>
        </w:rPr>
        <w:t xml:space="preserve">.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85DE0D3"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w:t>
      </w:r>
      <w:r w:rsidR="009D4D4E">
        <w:rPr>
          <w:rFonts w:ascii="Times New Roman" w:eastAsia="Arial" w:hAnsi="Times New Roman" w:cs="Times New Roman"/>
          <w:sz w:val="24"/>
          <w:szCs w:val="24"/>
        </w:rPr>
        <w:t>6</w:t>
      </w:r>
      <w:r w:rsidRPr="000C64FF">
        <w:rPr>
          <w:rFonts w:ascii="Times New Roman" w:eastAsia="Arial" w:hAnsi="Times New Roman" w:cs="Times New Roman"/>
          <w:sz w:val="24"/>
          <w:szCs w:val="24"/>
        </w:rPr>
        <w:t xml:space="preserve">.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lastRenderedPageBreak/>
        <w:t xml:space="preserve">6.               </w:t>
      </w:r>
      <w:r w:rsidRPr="000C64FF">
        <w:rPr>
          <w:rFonts w:ascii="Times New Roman" w:hAnsi="Times New Roman" w:cs="Times New Roman"/>
          <w:b/>
          <w:bCs/>
          <w:caps/>
          <w:color w:val="auto"/>
          <w:sz w:val="24"/>
          <w:szCs w:val="24"/>
        </w:rPr>
        <w:t>Pasiūlymo galiojimo užtikrinimas</w:t>
      </w:r>
      <w:bookmarkEnd w:id="15"/>
    </w:p>
    <w:p w14:paraId="305F9BAE" w14:textId="77777777"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Pr="000C6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77777777"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Pr="000C64FF">
        <w:rPr>
          <w:rFonts w:ascii="Times New Roman" w:hAnsi="Times New Roman" w:cs="Times New Roman"/>
          <w:sz w:val="24"/>
          <w:szCs w:val="24"/>
        </w:rPr>
        <w:t>Perkančioji organizacija</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77777777"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1FE338D0" w14:textId="34B414B8" w:rsidR="00A04AA1" w:rsidRPr="00833F0D" w:rsidRDefault="00676B53" w:rsidP="009D4D4E">
      <w:pPr>
        <w:pStyle w:val="Betarp"/>
        <w:ind w:firstLine="1134"/>
        <w:contextualSpacing/>
        <w:rPr>
          <w:rFonts w:ascii="Times New Roman" w:hAnsi="Times New Roman" w:cs="Times New Roman"/>
          <w:color w:val="EE0000"/>
          <w:sz w:val="24"/>
          <w:szCs w:val="24"/>
        </w:rPr>
      </w:pPr>
      <w:r w:rsidRPr="00044FF0">
        <w:rPr>
          <w:rStyle w:val="cf01"/>
          <w:rFonts w:ascii="Times New Roman" w:hAnsi="Times New Roman" w:cs="Times New Roman"/>
          <w:sz w:val="24"/>
          <w:szCs w:val="24"/>
          <w:lang w:val="pt-PT"/>
        </w:rPr>
        <w:t xml:space="preserve">7.3.1. </w:t>
      </w:r>
      <w:r w:rsidRPr="00C535F5">
        <w:rPr>
          <w:rStyle w:val="cf01"/>
          <w:rFonts w:ascii="Times New Roman" w:hAnsi="Times New Roman" w:cs="Times New Roman"/>
          <w:sz w:val="24"/>
          <w:szCs w:val="24"/>
        </w:rPr>
        <w:t xml:space="preserve">Pasiūlymo forma pagal </w:t>
      </w:r>
      <w:r w:rsidR="00B65B65" w:rsidRPr="00C535F5">
        <w:rPr>
          <w:rStyle w:val="cf01"/>
          <w:rFonts w:ascii="Times New Roman" w:hAnsi="Times New Roman" w:cs="Times New Roman"/>
          <w:sz w:val="24"/>
          <w:szCs w:val="24"/>
        </w:rPr>
        <w:t>s</w:t>
      </w:r>
      <w:r w:rsidRPr="00C535F5">
        <w:rPr>
          <w:rFonts w:ascii="Times New Roman" w:hAnsi="Times New Roman" w:cs="Times New Roman"/>
          <w:sz w:val="24"/>
          <w:szCs w:val="24"/>
        </w:rPr>
        <w:t xml:space="preserve">pecialiųjų pirkimo sąlygų </w:t>
      </w:r>
      <w:r w:rsidR="00F05949" w:rsidRPr="00C535F5">
        <w:rPr>
          <w:rFonts w:ascii="Times New Roman" w:hAnsi="Times New Roman" w:cs="Times New Roman"/>
          <w:sz w:val="24"/>
          <w:szCs w:val="24"/>
        </w:rPr>
        <w:t>3</w:t>
      </w:r>
      <w:r w:rsidRPr="00C535F5">
        <w:rPr>
          <w:rFonts w:ascii="Times New Roman" w:hAnsi="Times New Roman" w:cs="Times New Roman"/>
          <w:sz w:val="24"/>
          <w:szCs w:val="24"/>
        </w:rPr>
        <w:t xml:space="preserve"> priedą</w:t>
      </w:r>
      <w:r w:rsidR="009D4D4E">
        <w:rPr>
          <w:rFonts w:ascii="Times New Roman" w:hAnsi="Times New Roman" w:cs="Times New Roman"/>
          <w:sz w:val="24"/>
          <w:szCs w:val="24"/>
        </w:rPr>
        <w:t>.</w:t>
      </w:r>
      <w:r w:rsidR="00335079">
        <w:rPr>
          <w:rFonts w:ascii="Times New Roman" w:hAnsi="Times New Roman" w:cs="Times New Roman"/>
          <w:sz w:val="24"/>
          <w:szCs w:val="24"/>
        </w:rPr>
        <w:t xml:space="preserve">      </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327FDEB7" w14:textId="77777777" w:rsidR="009D4D4E" w:rsidRDefault="009D4D4E" w:rsidP="00676B53">
      <w:pPr>
        <w:rPr>
          <w:rFonts w:ascii="Times New Roman" w:eastAsiaTheme="minorHAnsi" w:hAnsi="Times New Roman" w:cs="Times New Roman"/>
          <w:sz w:val="24"/>
          <w:szCs w:val="24"/>
        </w:rPr>
      </w:pPr>
    </w:p>
    <w:p w14:paraId="226137DA" w14:textId="77777777" w:rsidR="009D4D4E" w:rsidRDefault="009D4D4E" w:rsidP="00676B53">
      <w:pPr>
        <w:rPr>
          <w:rFonts w:ascii="Times New Roman" w:eastAsiaTheme="minorHAnsi" w:hAnsi="Times New Roman" w:cs="Times New Roman"/>
          <w:sz w:val="24"/>
          <w:szCs w:val="24"/>
        </w:rPr>
      </w:pPr>
    </w:p>
    <w:p w14:paraId="0550D878" w14:textId="77777777" w:rsidR="009D4D4E" w:rsidRDefault="009D4D4E"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01A7F9F9" w14:textId="77777777" w:rsidR="002057B6" w:rsidRDefault="002057B6" w:rsidP="00676B53">
      <w:pPr>
        <w:rPr>
          <w:rFonts w:ascii="Times New Roman" w:eastAsiaTheme="minorHAnsi" w:hAnsi="Times New Roman" w:cs="Times New Roman"/>
          <w:sz w:val="24"/>
          <w:szCs w:val="24"/>
        </w:rPr>
      </w:pPr>
    </w:p>
    <w:p w14:paraId="006E1007" w14:textId="77777777" w:rsidR="002057B6" w:rsidRDefault="002057B6" w:rsidP="00676B53">
      <w:pPr>
        <w:rPr>
          <w:rFonts w:ascii="Times New Roman" w:eastAsiaTheme="minorHAnsi" w:hAnsi="Times New Roman" w:cs="Times New Roman"/>
          <w:sz w:val="24"/>
          <w:szCs w:val="24"/>
        </w:rPr>
      </w:pPr>
    </w:p>
    <w:p w14:paraId="7F66ECD7" w14:textId="77777777" w:rsidR="002057B6" w:rsidRDefault="002057B6" w:rsidP="00676B53">
      <w:pPr>
        <w:rPr>
          <w:rFonts w:ascii="Times New Roman" w:eastAsiaTheme="minorHAnsi" w:hAnsi="Times New Roman" w:cs="Times New Roman"/>
          <w:sz w:val="24"/>
          <w:szCs w:val="24"/>
        </w:rPr>
      </w:pPr>
    </w:p>
    <w:p w14:paraId="460CED09" w14:textId="77777777" w:rsidR="002057B6" w:rsidRDefault="002057B6" w:rsidP="00676B53">
      <w:pPr>
        <w:rPr>
          <w:rFonts w:ascii="Times New Roman" w:eastAsiaTheme="minorHAnsi" w:hAnsi="Times New Roman" w:cs="Times New Roman"/>
          <w:sz w:val="24"/>
          <w:szCs w:val="24"/>
        </w:rPr>
      </w:pPr>
    </w:p>
    <w:p w14:paraId="6A4C2FEF" w14:textId="77777777" w:rsidR="002057B6" w:rsidRDefault="002057B6"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77777777" w:rsidR="00ED5585" w:rsidRDefault="00ED5585" w:rsidP="008A3577">
            <w:pPr>
              <w:rPr>
                <w:sz w:val="24"/>
                <w:szCs w:val="24"/>
              </w:rPr>
            </w:pPr>
            <w:r>
              <w:rPr>
                <w:rFonts w:ascii="Times New Roman" w:eastAsia="Times New Roman" w:hAnsi="Times New Roman" w:cs="Times New Roman"/>
                <w:sz w:val="24"/>
                <w:szCs w:val="24"/>
              </w:rPr>
              <w:t>Perkančioji organizacija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7777777" w:rsidR="00ED5585" w:rsidRDefault="00ED5585" w:rsidP="008A3577">
            <w:pPr>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77777777"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w:t>
            </w:r>
            <w:r>
              <w:rPr>
                <w:rFonts w:ascii="Times New Roman" w:eastAsia="Times New Roman" w:hAnsi="Times New Roman" w:cs="Times New Roman"/>
                <w:sz w:val="24"/>
                <w:szCs w:val="24"/>
              </w:rPr>
              <w:lastRenderedPageBreak/>
              <w:t>pasiūlymą, dėl kurio bus 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77777777" w:rsidR="00ED5585" w:rsidRDefault="00ED5585" w:rsidP="008A3577">
            <w:pPr>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77777777" w:rsidR="00ED5585" w:rsidRDefault="00ED5585" w:rsidP="008A3577">
            <w:pPr>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77777777"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51F44F04" w14:textId="77777777" w:rsidR="002A7586" w:rsidRDefault="002A7586" w:rsidP="00676B53">
      <w:pPr>
        <w:rPr>
          <w:rFonts w:ascii="Times New Roman" w:eastAsiaTheme="minorHAnsi" w:hAnsi="Times New Roman" w:cs="Times New Roman"/>
          <w:sz w:val="24"/>
          <w:szCs w:val="24"/>
        </w:rPr>
      </w:pPr>
    </w:p>
    <w:p w14:paraId="1DF4272D" w14:textId="77777777" w:rsidR="002A7586" w:rsidRDefault="002A7586" w:rsidP="00676B53">
      <w:pPr>
        <w:rPr>
          <w:rFonts w:ascii="Times New Roman" w:eastAsiaTheme="minorHAnsi" w:hAnsi="Times New Roman" w:cs="Times New Roman"/>
          <w:sz w:val="24"/>
          <w:szCs w:val="24"/>
        </w:rPr>
      </w:pPr>
    </w:p>
    <w:p w14:paraId="6179515C" w14:textId="5E6AD811"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w:t>
      </w:r>
      <w:r w:rsidR="00F05949">
        <w:rPr>
          <w:rFonts w:ascii="Times New Roman" w:eastAsiaTheme="minorHAnsi" w:hAnsi="Times New Roman" w:cs="Times New Roman"/>
          <w:bCs/>
          <w:iCs/>
          <w:sz w:val="24"/>
          <w:szCs w:val="24"/>
        </w:rPr>
        <w:t>Techninė specifikacija</w:t>
      </w:r>
      <w:r>
        <w:rPr>
          <w:rFonts w:ascii="Times New Roman" w:eastAsiaTheme="minorHAnsi" w:hAnsi="Times New Roman" w:cs="Times New Roman"/>
          <w:bCs/>
          <w:iCs/>
          <w:sz w:val="24"/>
          <w:szCs w:val="24"/>
        </w:rPr>
        <w:t>“</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641F5162"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05949">
        <w:rPr>
          <w:rFonts w:ascii="Times New Roman" w:eastAsiaTheme="minorHAnsi" w:hAnsi="Times New Roman" w:cs="Times New Roman"/>
          <w:bCs/>
          <w:iCs/>
          <w:sz w:val="24"/>
          <w:szCs w:val="24"/>
        </w:rPr>
        <w:t>Pasiūlymo forma</w:t>
      </w:r>
      <w:r>
        <w:rPr>
          <w:rFonts w:ascii="Times New Roman" w:eastAsiaTheme="minorHAnsi" w:hAnsi="Times New Roman" w:cs="Times New Roman"/>
          <w:bCs/>
          <w:iCs/>
          <w:sz w:val="24"/>
          <w:szCs w:val="24"/>
        </w:rPr>
        <w:t>“</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400A2E05" w:rsidR="00631CC6" w:rsidRPr="00C357A3" w:rsidRDefault="00C357A3" w:rsidP="00631CC6">
      <w:pPr>
        <w:spacing w:line="240" w:lineRule="auto"/>
        <w:jc w:val="left"/>
        <w:rPr>
          <w:rFonts w:ascii="Times New Roman" w:hAnsi="Times New Roman" w:cs="Times New Roman"/>
          <w:sz w:val="24"/>
          <w:szCs w:val="24"/>
        </w:rPr>
      </w:pPr>
      <w:r w:rsidRPr="00C357A3">
        <w:rPr>
          <w:rFonts w:ascii="Times New Roman" w:hAnsi="Times New Roman" w:cs="Times New Roman"/>
          <w:sz w:val="24"/>
          <w:szCs w:val="24"/>
        </w:rPr>
        <w:t>A</w:t>
      </w:r>
      <w:r w:rsidR="00631CC6" w:rsidRPr="00C357A3">
        <w:rPr>
          <w:rFonts w:ascii="Times New Roman" w:hAnsi="Times New Roman" w:cs="Times New Roman"/>
          <w:sz w:val="24"/>
          <w:szCs w:val="24"/>
        </w:rPr>
        <w:t xml:space="preserve">plinkos apsaugos vadybos sistemų standartai netaikomi. </w:t>
      </w:r>
    </w:p>
    <w:p w14:paraId="627D130A" w14:textId="77777777" w:rsidR="00C357A3" w:rsidRPr="00C357A3" w:rsidRDefault="00C357A3" w:rsidP="00C357A3">
      <w:pPr>
        <w:pStyle w:val="Sraopastraipa"/>
        <w:tabs>
          <w:tab w:val="left" w:pos="851"/>
        </w:tabs>
        <w:spacing w:line="20" w:lineRule="atLeast"/>
        <w:ind w:left="0"/>
        <w:rPr>
          <w:rFonts w:ascii="Times New Roman" w:hAnsi="Times New Roman" w:cs="Times New Roman"/>
          <w:sz w:val="22"/>
          <w:szCs w:val="22"/>
        </w:rPr>
      </w:pPr>
      <w:r w:rsidRPr="00C357A3">
        <w:rPr>
          <w:rFonts w:ascii="Times New Roman" w:hAnsi="Times New Roman" w:cs="Times New Roman"/>
          <w:sz w:val="22"/>
          <w:szCs w:val="22"/>
        </w:rPr>
        <w:t>Tiekėjams taikomi kvalifikacijos reikalavimai:</w:t>
      </w:r>
    </w:p>
    <w:p w14:paraId="6F6A77A6" w14:textId="77777777" w:rsidR="00C357A3" w:rsidRPr="00C357A3" w:rsidRDefault="00C357A3" w:rsidP="00631CC6">
      <w:pPr>
        <w:spacing w:line="240" w:lineRule="auto"/>
        <w:jc w:val="left"/>
        <w:rPr>
          <w:rFonts w:ascii="Times New Roman" w:eastAsia="Arial" w:hAnsi="Times New Roman" w:cs="Times New Roman"/>
          <w:smallCaps/>
          <w:sz w:val="28"/>
          <w:szCs w:val="28"/>
        </w:rPr>
      </w:pPr>
    </w:p>
    <w:tbl>
      <w:tblPr>
        <w:tblStyle w:val="TableGrid3"/>
        <w:tblpPr w:leftFromText="180" w:rightFromText="180" w:vertAnchor="page" w:horzAnchor="margin" w:tblpY="5761"/>
        <w:tblW w:w="5000" w:type="pct"/>
        <w:tblLook w:val="04A0" w:firstRow="1" w:lastRow="0" w:firstColumn="1" w:lastColumn="0" w:noHBand="0" w:noVBand="1"/>
      </w:tblPr>
      <w:tblGrid>
        <w:gridCol w:w="620"/>
        <w:gridCol w:w="2494"/>
        <w:gridCol w:w="2834"/>
        <w:gridCol w:w="3680"/>
      </w:tblGrid>
      <w:tr w:rsidR="00C357A3" w:rsidRPr="00C357A3" w14:paraId="16E70B80" w14:textId="77777777" w:rsidTr="00C357A3">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65D388E" w14:textId="77777777" w:rsidR="00C357A3" w:rsidRPr="00C357A3" w:rsidRDefault="00C357A3" w:rsidP="00C357A3">
            <w:pPr>
              <w:spacing w:before="60" w:after="60" w:line="256" w:lineRule="auto"/>
              <w:jc w:val="both"/>
              <w:rPr>
                <w:rFonts w:ascii="Times New Roman" w:hAnsi="Times New Roman" w:cs="Times New Roman"/>
                <w:b/>
                <w:bCs/>
                <w:sz w:val="22"/>
                <w:szCs w:val="22"/>
              </w:rPr>
            </w:pPr>
            <w:bookmarkStart w:id="27" w:name="_Hlk163136260"/>
            <w:bookmarkStart w:id="28" w:name="_Hlk134101327"/>
            <w:r w:rsidRPr="00C357A3">
              <w:rPr>
                <w:rFonts w:ascii="Times New Roman" w:eastAsiaTheme="minorHAnsi" w:hAnsi="Times New Roman" w:cs="Times New Roman"/>
                <w:b/>
                <w:bCs/>
                <w:sz w:val="22"/>
                <w:szCs w:val="22"/>
              </w:rPr>
              <w:t>Eil. Nr.</w:t>
            </w: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14F990B" w14:textId="77777777" w:rsidR="00C357A3" w:rsidRPr="00C357A3" w:rsidRDefault="00C357A3" w:rsidP="00C357A3">
            <w:pPr>
              <w:spacing w:before="60" w:after="60" w:line="256" w:lineRule="auto"/>
              <w:jc w:val="center"/>
              <w:rPr>
                <w:rFonts w:ascii="Times New Roman" w:hAnsi="Times New Roman" w:cs="Times New Roman"/>
                <w:b/>
                <w:bCs/>
                <w:sz w:val="22"/>
                <w:szCs w:val="22"/>
              </w:rPr>
            </w:pPr>
            <w:r w:rsidRPr="00C357A3">
              <w:rPr>
                <w:rFonts w:ascii="Times New Roman" w:hAnsi="Times New Roman" w:cs="Times New Roman"/>
                <w:b/>
                <w:bCs/>
                <w:sz w:val="22"/>
                <w:szCs w:val="22"/>
              </w:rPr>
              <w:t>Kvalifikacijos reikalavimas</w:t>
            </w:r>
            <w:r w:rsidRPr="00C357A3">
              <w:rPr>
                <w:rStyle w:val="Puslapioinaosnuoroda"/>
                <w:rFonts w:ascii="Times New Roman" w:hAnsi="Times New Roman" w:cs="Times New Roman"/>
                <w:b/>
                <w:bCs/>
                <w:sz w:val="22"/>
                <w:szCs w:val="22"/>
              </w:rPr>
              <w:footnoteReference w:id="1"/>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5AF25C6" w14:textId="77777777" w:rsidR="00C357A3" w:rsidRPr="00C357A3" w:rsidRDefault="00C357A3" w:rsidP="00C357A3">
            <w:pPr>
              <w:autoSpaceDE w:val="0"/>
              <w:autoSpaceDN w:val="0"/>
              <w:adjustRightInd w:val="0"/>
              <w:jc w:val="center"/>
              <w:rPr>
                <w:rFonts w:ascii="Times New Roman" w:hAnsi="Times New Roman" w:cs="Times New Roman"/>
                <w:b/>
                <w:bCs/>
                <w:sz w:val="22"/>
                <w:szCs w:val="22"/>
              </w:rPr>
            </w:pPr>
            <w:r w:rsidRPr="00C357A3">
              <w:rPr>
                <w:rFonts w:ascii="Times New Roman" w:hAnsi="Times New Roman" w:cs="Times New Roman"/>
                <w:b/>
                <w:bCs/>
                <w:sz w:val="22"/>
                <w:szCs w:val="22"/>
              </w:rPr>
              <w:t>Atitiktį reikalavimui įrodantys  dokumentai</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B48CA42" w14:textId="77777777" w:rsidR="00C357A3" w:rsidRPr="00C357A3" w:rsidRDefault="00C357A3" w:rsidP="00C357A3">
            <w:pPr>
              <w:autoSpaceDE w:val="0"/>
              <w:autoSpaceDN w:val="0"/>
              <w:adjustRightInd w:val="0"/>
              <w:jc w:val="center"/>
              <w:rPr>
                <w:rFonts w:ascii="Times New Roman" w:hAnsi="Times New Roman" w:cs="Times New Roman"/>
                <w:b/>
                <w:bCs/>
                <w:sz w:val="22"/>
                <w:szCs w:val="22"/>
              </w:rPr>
            </w:pPr>
            <w:r w:rsidRPr="00C357A3">
              <w:rPr>
                <w:rFonts w:ascii="Times New Roman" w:hAnsi="Times New Roman" w:cs="Times New Roman"/>
                <w:b/>
                <w:bCs/>
                <w:sz w:val="22"/>
                <w:szCs w:val="22"/>
              </w:rPr>
              <w:t>Subjektas, kuris turi atitikti reikalavimą</w:t>
            </w:r>
          </w:p>
          <w:p w14:paraId="3284420F" w14:textId="77777777" w:rsidR="00C357A3" w:rsidRPr="00C357A3" w:rsidRDefault="00C357A3" w:rsidP="00C357A3">
            <w:pPr>
              <w:autoSpaceDE w:val="0"/>
              <w:autoSpaceDN w:val="0"/>
              <w:adjustRightInd w:val="0"/>
              <w:jc w:val="center"/>
              <w:rPr>
                <w:rFonts w:ascii="Times New Roman" w:hAnsi="Times New Roman" w:cs="Times New Roman"/>
                <w:b/>
                <w:bCs/>
                <w:sz w:val="22"/>
                <w:szCs w:val="22"/>
              </w:rPr>
            </w:pPr>
          </w:p>
        </w:tc>
      </w:tr>
      <w:tr w:rsidR="00C357A3" w:rsidRPr="00C357A3" w14:paraId="56BFD6F5" w14:textId="77777777" w:rsidTr="00C357A3">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0DD01" w14:textId="77777777" w:rsidR="00C357A3" w:rsidRPr="00C357A3" w:rsidRDefault="00C357A3" w:rsidP="00C357A3">
            <w:pPr>
              <w:pStyle w:val="Sraopastraipa"/>
              <w:numPr>
                <w:ilvl w:val="0"/>
                <w:numId w:val="14"/>
              </w:numPr>
              <w:spacing w:before="60" w:after="60" w:line="257" w:lineRule="auto"/>
              <w:ind w:left="357" w:hanging="357"/>
              <w:rPr>
                <w:rFonts w:ascii="Times New Roman" w:eastAsiaTheme="minorHAnsi" w:hAnsi="Times New Roman" w:cs="Times New Roman"/>
                <w:sz w:val="22"/>
                <w:szCs w:val="22"/>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B4F58" w14:textId="77777777" w:rsidR="00C357A3" w:rsidRPr="00C357A3" w:rsidRDefault="00C357A3" w:rsidP="00C357A3">
            <w:pPr>
              <w:autoSpaceDE w:val="0"/>
              <w:autoSpaceDN w:val="0"/>
              <w:adjustRightInd w:val="0"/>
              <w:rPr>
                <w:rFonts w:ascii="Times New Roman" w:hAnsi="Times New Roman" w:cs="Times New Roman"/>
                <w:b/>
                <w:bCs/>
                <w:sz w:val="22"/>
                <w:szCs w:val="22"/>
              </w:rPr>
            </w:pPr>
            <w:r w:rsidRPr="00C357A3">
              <w:rPr>
                <w:rFonts w:ascii="Times New Roman" w:hAnsi="Times New Roman" w:cs="Times New Roman"/>
                <w:b/>
                <w:bCs/>
                <w:sz w:val="22"/>
                <w:szCs w:val="22"/>
              </w:rPr>
              <w:t>Techninis ir profesinis pajėgumas</w:t>
            </w:r>
          </w:p>
        </w:tc>
      </w:tr>
      <w:tr w:rsidR="00C357A3" w:rsidRPr="00C357A3" w14:paraId="13A32FAC" w14:textId="77777777" w:rsidTr="00C357A3">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655BD" w14:textId="77777777" w:rsidR="00C357A3" w:rsidRPr="00C357A3" w:rsidRDefault="00C357A3" w:rsidP="00C357A3">
            <w:pPr>
              <w:pStyle w:val="Sraopastraipa"/>
              <w:numPr>
                <w:ilvl w:val="1"/>
                <w:numId w:val="14"/>
              </w:numPr>
              <w:spacing w:before="60" w:after="60" w:line="257" w:lineRule="auto"/>
              <w:ind w:left="357" w:hanging="357"/>
              <w:jc w:val="right"/>
              <w:rPr>
                <w:rFonts w:ascii="Times New Roman" w:eastAsiaTheme="minorHAnsi" w:hAnsi="Times New Roman" w:cs="Times New Roman"/>
                <w:sz w:val="22"/>
                <w:szCs w:val="22"/>
              </w:rPr>
            </w:pP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tcPr>
          <w:p w14:paraId="4033FA3E" w14:textId="77777777" w:rsidR="00C357A3" w:rsidRPr="00C357A3" w:rsidRDefault="00C357A3" w:rsidP="00C357A3">
            <w:pPr>
              <w:autoSpaceDE w:val="0"/>
              <w:autoSpaceDN w:val="0"/>
              <w:adjustRightInd w:val="0"/>
              <w:jc w:val="both"/>
              <w:rPr>
                <w:rFonts w:ascii="Times New Roman" w:hAnsi="Times New Roman" w:cs="Times New Roman"/>
                <w:sz w:val="22"/>
                <w:szCs w:val="22"/>
              </w:rPr>
            </w:pPr>
            <w:r w:rsidRPr="00C357A3">
              <w:rPr>
                <w:rFonts w:ascii="Times New Roman" w:hAnsi="Times New Roman" w:cs="Times New Roman"/>
                <w:sz w:val="22"/>
                <w:szCs w:val="22"/>
              </w:rPr>
              <w:t>Tiekėjas sutarčiai vykdyti turi pasiūlyti bent 1 asmenį, įgijusį Statybos įstatymo 2 straipsnio 1 dalyje arba 92 dalyje nurodytą architekto ar statybos</w:t>
            </w:r>
          </w:p>
          <w:p w14:paraId="2513FA69" w14:textId="77777777" w:rsidR="00C357A3" w:rsidRPr="00C357A3" w:rsidRDefault="00C357A3" w:rsidP="00C357A3">
            <w:pPr>
              <w:pStyle w:val="Komentarotekstas"/>
              <w:rPr>
                <w:rFonts w:cs="Times New Roman"/>
                <w:sz w:val="22"/>
                <w:szCs w:val="22"/>
              </w:rPr>
            </w:pPr>
            <w:r w:rsidRPr="00C357A3">
              <w:rPr>
                <w:rFonts w:cs="Times New Roman"/>
                <w:sz w:val="22"/>
                <w:szCs w:val="22"/>
              </w:rPr>
              <w:t>inžinieriaus išsilavinimą.</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0A7A587A" w14:textId="77777777" w:rsidR="00C357A3" w:rsidRPr="00C357A3" w:rsidRDefault="00C357A3" w:rsidP="00C357A3">
            <w:pPr>
              <w:autoSpaceDE w:val="0"/>
              <w:autoSpaceDN w:val="0"/>
              <w:adjustRightInd w:val="0"/>
              <w:jc w:val="both"/>
              <w:rPr>
                <w:rFonts w:ascii="Times New Roman" w:hAnsi="Times New Roman" w:cs="Times New Roman"/>
                <w:sz w:val="22"/>
                <w:szCs w:val="22"/>
                <w:shd w:val="clear" w:color="auto" w:fill="FFFFFF"/>
              </w:rPr>
            </w:pPr>
            <w:r w:rsidRPr="00C357A3">
              <w:rPr>
                <w:rFonts w:ascii="Times New Roman" w:hAnsi="Times New Roman" w:cs="Times New Roman"/>
                <w:sz w:val="22"/>
                <w:szCs w:val="22"/>
                <w:shd w:val="clear" w:color="auto" w:fill="FFFFFF"/>
              </w:rPr>
              <w:t xml:space="preserve">Pateikiama: </w:t>
            </w:r>
          </w:p>
          <w:p w14:paraId="12A0FAFE" w14:textId="77777777" w:rsidR="00C357A3" w:rsidRPr="00C357A3" w:rsidRDefault="00C357A3" w:rsidP="00C357A3">
            <w:pPr>
              <w:autoSpaceDE w:val="0"/>
              <w:autoSpaceDN w:val="0"/>
              <w:adjustRightInd w:val="0"/>
              <w:jc w:val="both"/>
              <w:rPr>
                <w:rFonts w:ascii="Times New Roman" w:hAnsi="Times New Roman" w:cs="Times New Roman"/>
                <w:sz w:val="22"/>
                <w:szCs w:val="22"/>
                <w:shd w:val="clear" w:color="auto" w:fill="FFFFFF"/>
              </w:rPr>
            </w:pPr>
            <w:r w:rsidRPr="00C357A3">
              <w:rPr>
                <w:rFonts w:ascii="Times New Roman" w:hAnsi="Times New Roman" w:cs="Times New Roman"/>
                <w:sz w:val="22"/>
                <w:szCs w:val="22"/>
                <w:shd w:val="clear" w:color="auto" w:fill="FFFFFF"/>
              </w:rPr>
              <w:t>išsilavinimą liudijančių diplomų kopijos.</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99E5E"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1) Jeigu pasiūlymą teikia ūkio subjektų grupė – reikalavimą turi atitikti ūkio subjektų grupės nario (-ių) specialistai, atsižvelgiant į jų prisiimamus įsipareigojimus pirkimo sutarčiai vykdyti;</w:t>
            </w:r>
          </w:p>
          <w:p w14:paraId="05CD498E"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2) Tiekėjas gali remtis kitų ūkio subjektų pajėgumais tik tuo atveju, jeigu tie subjektai (jų darbuotojai) patys vykdys tą pirkimo sutarties dalį, kuriai reikia jų turimų pajėgumų;</w:t>
            </w:r>
          </w:p>
          <w:p w14:paraId="2F8B720D"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3) Subtiekėjai – jei tiekėjas (jo pasitelkiami specialistai) pats atitinka nustatytą reikalavimą, tačiau ketina pasitelkti subtiekėjus (jo specialistus), subtiekėjų specialistai privalo atitikti nustatytus</w:t>
            </w:r>
            <w:r w:rsidRPr="00C357A3">
              <w:rPr>
                <w:rFonts w:ascii="Times New Roman" w:hAnsi="Times New Roman" w:cs="Times New Roman"/>
                <w:b/>
                <w:bCs/>
                <w:sz w:val="22"/>
                <w:szCs w:val="22"/>
              </w:rPr>
              <w:t xml:space="preserve"> </w:t>
            </w:r>
            <w:r w:rsidRPr="00C357A3">
              <w:rPr>
                <w:rFonts w:ascii="Times New Roman" w:hAnsi="Times New Roman" w:cs="Times New Roman"/>
                <w:sz w:val="22"/>
                <w:szCs w:val="22"/>
              </w:rPr>
              <w:t>reikalavimus, jeigu subtiekėjai (jų darbuotojai) patys vykdys tą pirkimo sutarties dalį, kuriai  reikia nustatytos kvalifikacijos.</w:t>
            </w:r>
          </w:p>
        </w:tc>
      </w:tr>
      <w:bookmarkEnd w:id="27"/>
      <w:tr w:rsidR="00C357A3" w:rsidRPr="00C357A3" w14:paraId="6CD3023B" w14:textId="77777777" w:rsidTr="00C357A3">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88FE1" w14:textId="77777777" w:rsidR="00C357A3" w:rsidRPr="00C357A3" w:rsidRDefault="00C357A3" w:rsidP="00C357A3">
            <w:pPr>
              <w:pStyle w:val="Sraopastraipa"/>
              <w:numPr>
                <w:ilvl w:val="1"/>
                <w:numId w:val="14"/>
              </w:numPr>
              <w:spacing w:before="60" w:after="60" w:line="257" w:lineRule="auto"/>
              <w:ind w:left="357" w:hanging="357"/>
              <w:jc w:val="right"/>
              <w:rPr>
                <w:rFonts w:ascii="Times New Roman" w:eastAsiaTheme="minorHAnsi" w:hAnsi="Times New Roman" w:cs="Times New Roman"/>
                <w:sz w:val="22"/>
                <w:szCs w:val="22"/>
              </w:rPr>
            </w:pPr>
          </w:p>
        </w:tc>
        <w:tc>
          <w:tcPr>
            <w:tcW w:w="1295" w:type="pct"/>
            <w:tcBorders>
              <w:top w:val="single" w:sz="4" w:space="0" w:color="000000" w:themeColor="text1"/>
              <w:left w:val="single" w:sz="4" w:space="0" w:color="000000" w:themeColor="text1"/>
              <w:bottom w:val="single" w:sz="4" w:space="0" w:color="000000" w:themeColor="text1"/>
              <w:right w:val="single" w:sz="4" w:space="0" w:color="auto"/>
            </w:tcBorders>
          </w:tcPr>
          <w:p w14:paraId="2464A5FF" w14:textId="77777777" w:rsidR="00C357A3" w:rsidRPr="00C357A3" w:rsidRDefault="00C357A3" w:rsidP="00C357A3">
            <w:pPr>
              <w:autoSpaceDE w:val="0"/>
              <w:autoSpaceDN w:val="0"/>
              <w:adjustRightInd w:val="0"/>
              <w:jc w:val="both"/>
              <w:rPr>
                <w:rFonts w:ascii="Times New Roman" w:hAnsi="Times New Roman" w:cs="Times New Roman"/>
                <w:sz w:val="22"/>
                <w:szCs w:val="22"/>
                <w:shd w:val="clear" w:color="auto" w:fill="FFFFFF"/>
              </w:rPr>
            </w:pPr>
            <w:r w:rsidRPr="00C357A3">
              <w:rPr>
                <w:rFonts w:ascii="Times New Roman" w:hAnsi="Times New Roman" w:cs="Times New Roman"/>
                <w:color w:val="333333"/>
                <w:sz w:val="22"/>
                <w:szCs w:val="22"/>
                <w:shd w:val="clear" w:color="auto" w:fill="FFFFFF"/>
              </w:rPr>
              <w:t>Tiekėjas turi nuosavybės teise turėti arba turi galimybę nuomotis (ar kitais pagrindais naudoti) stacionarią ar mobilią karšto asfalto gamyklą, kuria galėtų pasinaudoti, kad tinkamai atliktų pagal pirkimo sutartį numatytus darbus.</w:t>
            </w:r>
          </w:p>
        </w:tc>
        <w:tc>
          <w:tcPr>
            <w:tcW w:w="1472" w:type="pct"/>
            <w:tcBorders>
              <w:top w:val="single" w:sz="4" w:space="0" w:color="000000" w:themeColor="text1"/>
              <w:left w:val="single" w:sz="4" w:space="0" w:color="auto"/>
              <w:bottom w:val="single" w:sz="4" w:space="0" w:color="000000" w:themeColor="text1"/>
              <w:right w:val="single" w:sz="4" w:space="0" w:color="000000" w:themeColor="text1"/>
            </w:tcBorders>
          </w:tcPr>
          <w:p w14:paraId="4440F9D5" w14:textId="77777777" w:rsidR="00C357A3" w:rsidRPr="00C357A3" w:rsidRDefault="00C357A3" w:rsidP="00C357A3">
            <w:pPr>
              <w:shd w:val="clear" w:color="auto" w:fill="FFFFFF"/>
              <w:spacing w:after="15"/>
              <w:jc w:val="both"/>
              <w:rPr>
                <w:rFonts w:ascii="Times New Roman" w:hAnsi="Times New Roman" w:cs="Times New Roman"/>
                <w:sz w:val="22"/>
                <w:szCs w:val="22"/>
                <w:shd w:val="clear" w:color="auto" w:fill="FFFFFF"/>
              </w:rPr>
            </w:pPr>
            <w:r w:rsidRPr="00C357A3">
              <w:rPr>
                <w:rFonts w:ascii="Times New Roman" w:hAnsi="Times New Roman" w:cs="Times New Roman"/>
                <w:sz w:val="22"/>
                <w:szCs w:val="22"/>
                <w:shd w:val="clear" w:color="auto" w:fill="FFFFFF"/>
              </w:rPr>
              <w:t xml:space="preserve">Pateikiama: 1. Dokumentai, patvirtinantys, kad tiekėjas nuosavybės teise turi stacionarią ar mobilią gamyklą, kurioje gali gaminti asfalto mišinius, nurodant gamyklos adresą (mišinių gamybos vietą). 2. Jei tiekėjas neturi tokios gamyklos ir numato ją nuomotis ar </w:t>
            </w:r>
            <w:r w:rsidRPr="00C357A3">
              <w:rPr>
                <w:rFonts w:ascii="Times New Roman" w:hAnsi="Times New Roman" w:cs="Times New Roman"/>
                <w:sz w:val="22"/>
                <w:szCs w:val="22"/>
                <w:shd w:val="clear" w:color="auto" w:fill="FFFFFF"/>
              </w:rPr>
              <w:lastRenderedPageBreak/>
              <w:t>naudoti kitais pagrindais, jis turi pateikti: • ketinimų protokolus arba preliminarias nuomos, panaudos ar kitokias sutartis, patvirtinančias, kad tiekėjas turi galimybę gamyklą naudoti kita teisėta forma, nurodant jų adresą (mišinių gamybos vietą). 3. Jei tiekėjas neturi gamyklos ir neketina jų nuomotis, jis turi pateikti dokumentus, patvirtinančius, kad įsigis (nusipirks) asfalto mišinių, nurodant gamyklos adresą (mišinių gamybos vietą).</w:t>
            </w:r>
          </w:p>
        </w:tc>
        <w:tc>
          <w:tcPr>
            <w:tcW w:w="19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D4430"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lastRenderedPageBreak/>
              <w:t>1) Jeigu pasiūlymą teikia ūkio subjektų grupė – reikalavimą turi atitikti visi ūkio subjektų grupės nariai kartu (ūkio subjektų grupės narių turima patirtis sumuojama), atsižvelgiant į jų prisiimamus įsipareigojimus;</w:t>
            </w:r>
          </w:p>
          <w:p w14:paraId="76ED96D0" w14:textId="77777777" w:rsidR="00C357A3" w:rsidRPr="00C357A3" w:rsidRDefault="00C357A3" w:rsidP="00C357A3">
            <w:pPr>
              <w:autoSpaceDE w:val="0"/>
              <w:autoSpaceDN w:val="0"/>
              <w:adjustRightInd w:val="0"/>
              <w:rPr>
                <w:rFonts w:ascii="Times New Roman" w:hAnsi="Times New Roman" w:cs="Times New Roman"/>
                <w:sz w:val="22"/>
                <w:szCs w:val="22"/>
              </w:rPr>
            </w:pPr>
            <w:r w:rsidRPr="00C357A3">
              <w:rPr>
                <w:rFonts w:ascii="Times New Roman" w:hAnsi="Times New Roman" w:cs="Times New Roman"/>
                <w:sz w:val="22"/>
                <w:szCs w:val="22"/>
              </w:rPr>
              <w:t xml:space="preserve">2) Tiekėjas gali remtis kitų ūkio subjektų pajėgumais tik tuo atveju, jeigu tie subjektai patys vykdys tą </w:t>
            </w:r>
            <w:r w:rsidRPr="00C357A3">
              <w:rPr>
                <w:rFonts w:ascii="Times New Roman" w:hAnsi="Times New Roman" w:cs="Times New Roman"/>
                <w:sz w:val="22"/>
                <w:szCs w:val="22"/>
              </w:rPr>
              <w:lastRenderedPageBreak/>
              <w:t>pirkimo sutarties dalį, kuriai reikia jų turimų pajėgumų;</w:t>
            </w:r>
          </w:p>
          <w:p w14:paraId="13BF9E4E" w14:textId="77777777" w:rsidR="00C357A3" w:rsidRPr="00C357A3" w:rsidRDefault="00C357A3" w:rsidP="00C357A3">
            <w:pPr>
              <w:autoSpaceDE w:val="0"/>
              <w:autoSpaceDN w:val="0"/>
              <w:adjustRightInd w:val="0"/>
              <w:rPr>
                <w:rFonts w:ascii="Times New Roman" w:hAnsi="Times New Roman" w:cs="Times New Roman"/>
                <w:sz w:val="22"/>
                <w:szCs w:val="22"/>
                <w:lang w:val="en-GB"/>
              </w:rPr>
            </w:pPr>
            <w:r w:rsidRPr="00C357A3">
              <w:rPr>
                <w:rFonts w:ascii="Times New Roman" w:hAnsi="Times New Roman" w:cs="Times New Roman"/>
                <w:sz w:val="22"/>
                <w:szCs w:val="22"/>
              </w:rPr>
              <w:t>3) Subtiekėjams šis reikalavimas nenustatomas.</w:t>
            </w:r>
          </w:p>
          <w:p w14:paraId="3928C9D0" w14:textId="77777777" w:rsidR="00C357A3" w:rsidRPr="00C357A3" w:rsidRDefault="00C357A3" w:rsidP="00C357A3">
            <w:pPr>
              <w:autoSpaceDE w:val="0"/>
              <w:autoSpaceDN w:val="0"/>
              <w:adjustRightInd w:val="0"/>
              <w:rPr>
                <w:rFonts w:ascii="Times New Roman" w:hAnsi="Times New Roman" w:cs="Times New Roman"/>
                <w:sz w:val="22"/>
                <w:szCs w:val="22"/>
              </w:rPr>
            </w:pPr>
          </w:p>
        </w:tc>
      </w:tr>
      <w:bookmarkEnd w:id="28"/>
    </w:tbl>
    <w:p w14:paraId="67C6FDB0" w14:textId="37CCC776" w:rsidR="00F20B16" w:rsidRPr="00C357A3"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C357A3" w:rsidRDefault="00F20B16" w:rsidP="00F20B16">
      <w:pPr>
        <w:spacing w:line="240" w:lineRule="auto"/>
        <w:jc w:val="center"/>
        <w:rPr>
          <w:rFonts w:ascii="Times New Roman" w:eastAsia="Arial" w:hAnsi="Times New Roman" w:cs="Times New Roman"/>
          <w:sz w:val="22"/>
          <w:szCs w:val="22"/>
        </w:rPr>
      </w:pPr>
    </w:p>
    <w:p w14:paraId="7626F505" w14:textId="77777777" w:rsidR="00F20B16" w:rsidRPr="00C357A3" w:rsidRDefault="00F20B16" w:rsidP="00F20B16">
      <w:pPr>
        <w:rPr>
          <w:rFonts w:ascii="Times New Roman" w:hAnsi="Times New Roman" w:cs="Times New Roman"/>
        </w:rPr>
      </w:pPr>
    </w:p>
    <w:p w14:paraId="134ECCB6" w14:textId="77777777" w:rsidR="003F78FF" w:rsidRPr="00C357A3" w:rsidRDefault="003F78FF" w:rsidP="00676B53">
      <w:pPr>
        <w:rPr>
          <w:rFonts w:ascii="Times New Roman" w:eastAsiaTheme="minorHAnsi" w:hAnsi="Times New Roman" w:cs="Times New Roman"/>
          <w:sz w:val="24"/>
          <w:szCs w:val="24"/>
        </w:rPr>
      </w:pPr>
    </w:p>
    <w:p w14:paraId="72FF0408" w14:textId="77777777" w:rsidR="003F78FF" w:rsidRPr="00C357A3" w:rsidRDefault="003F78FF" w:rsidP="00676B53">
      <w:pPr>
        <w:rPr>
          <w:rFonts w:ascii="Times New Roman" w:eastAsiaTheme="minorHAnsi" w:hAnsi="Times New Roman" w:cs="Times New Roman"/>
          <w:sz w:val="24"/>
          <w:szCs w:val="24"/>
        </w:rPr>
      </w:pPr>
    </w:p>
    <w:p w14:paraId="160559FD" w14:textId="77777777" w:rsidR="003F78FF" w:rsidRPr="00C357A3" w:rsidRDefault="003F78FF" w:rsidP="00676B53">
      <w:pPr>
        <w:rPr>
          <w:rFonts w:ascii="Times New Roman" w:eastAsiaTheme="minorHAnsi" w:hAnsi="Times New Roman" w:cs="Times New Roman"/>
          <w:sz w:val="24"/>
          <w:szCs w:val="24"/>
        </w:rPr>
      </w:pPr>
    </w:p>
    <w:p w14:paraId="267A91B2" w14:textId="77777777" w:rsidR="003F78FF" w:rsidRPr="00C357A3" w:rsidRDefault="003F78FF" w:rsidP="00676B53">
      <w:pPr>
        <w:rPr>
          <w:rFonts w:ascii="Times New Roman" w:eastAsiaTheme="minorHAnsi" w:hAnsi="Times New Roman" w:cs="Times New Roman"/>
          <w:sz w:val="24"/>
          <w:szCs w:val="24"/>
        </w:rPr>
      </w:pPr>
    </w:p>
    <w:p w14:paraId="3586B19E" w14:textId="77777777" w:rsidR="003F78FF" w:rsidRPr="00C357A3" w:rsidRDefault="003F78FF" w:rsidP="00676B53">
      <w:pPr>
        <w:rPr>
          <w:rFonts w:ascii="Times New Roman" w:eastAsiaTheme="minorHAnsi" w:hAnsi="Times New Roman" w:cs="Times New Roman"/>
          <w:sz w:val="24"/>
          <w:szCs w:val="24"/>
        </w:rPr>
      </w:pPr>
    </w:p>
    <w:p w14:paraId="69969C8C" w14:textId="77777777" w:rsidR="003F78FF" w:rsidRPr="00C357A3" w:rsidRDefault="003F78FF" w:rsidP="00676B53">
      <w:pPr>
        <w:rPr>
          <w:rFonts w:ascii="Times New Roman" w:eastAsiaTheme="minorHAnsi" w:hAnsi="Times New Roman" w:cs="Times New Roman"/>
          <w:sz w:val="24"/>
          <w:szCs w:val="24"/>
        </w:rPr>
      </w:pPr>
    </w:p>
    <w:p w14:paraId="79BD7488" w14:textId="77777777" w:rsidR="003F78FF" w:rsidRPr="00C357A3" w:rsidRDefault="003F78FF" w:rsidP="00676B53">
      <w:pPr>
        <w:rPr>
          <w:rFonts w:ascii="Times New Roman" w:eastAsiaTheme="minorHAnsi" w:hAnsi="Times New Roman" w:cs="Times New Roman"/>
          <w:sz w:val="24"/>
          <w:szCs w:val="24"/>
        </w:rPr>
      </w:pPr>
    </w:p>
    <w:p w14:paraId="6887C097" w14:textId="77777777" w:rsidR="003F78FF" w:rsidRPr="00C357A3" w:rsidRDefault="003F78FF" w:rsidP="00676B53">
      <w:pPr>
        <w:rPr>
          <w:rFonts w:ascii="Times New Roman" w:eastAsiaTheme="minorHAnsi" w:hAnsi="Times New Roman" w:cs="Times New Roman"/>
          <w:sz w:val="24"/>
          <w:szCs w:val="24"/>
        </w:rPr>
      </w:pPr>
    </w:p>
    <w:p w14:paraId="497EEDAD" w14:textId="77777777" w:rsidR="003F78FF" w:rsidRPr="00C357A3" w:rsidRDefault="003F78FF" w:rsidP="00676B53">
      <w:pPr>
        <w:rPr>
          <w:rFonts w:ascii="Times New Roman" w:eastAsiaTheme="minorHAnsi" w:hAnsi="Times New Roman" w:cs="Times New Roman"/>
          <w:sz w:val="24"/>
          <w:szCs w:val="24"/>
        </w:rPr>
      </w:pPr>
    </w:p>
    <w:p w14:paraId="7767676A" w14:textId="77777777" w:rsidR="003F78FF" w:rsidRPr="00C357A3" w:rsidRDefault="003F78FF" w:rsidP="00676B53">
      <w:pPr>
        <w:rPr>
          <w:rFonts w:ascii="Times New Roman" w:eastAsiaTheme="minorHAnsi" w:hAnsi="Times New Roman" w:cs="Times New Roman"/>
          <w:sz w:val="24"/>
          <w:szCs w:val="24"/>
        </w:rPr>
      </w:pPr>
    </w:p>
    <w:p w14:paraId="2E9B0ECC" w14:textId="77777777" w:rsidR="003F78FF" w:rsidRPr="00C357A3" w:rsidRDefault="003F78FF" w:rsidP="00676B53">
      <w:pPr>
        <w:rPr>
          <w:rFonts w:ascii="Times New Roman" w:eastAsiaTheme="minorHAnsi" w:hAnsi="Times New Roman" w:cs="Times New Roman"/>
          <w:sz w:val="24"/>
          <w:szCs w:val="24"/>
        </w:rPr>
      </w:pPr>
    </w:p>
    <w:p w14:paraId="6BC55D4A" w14:textId="77777777" w:rsidR="003F78FF" w:rsidRPr="00C357A3" w:rsidRDefault="003F78FF" w:rsidP="00676B53">
      <w:pPr>
        <w:rPr>
          <w:rFonts w:ascii="Times New Roman" w:eastAsiaTheme="minorHAnsi" w:hAnsi="Times New Roman" w:cs="Times New Roman"/>
          <w:sz w:val="24"/>
          <w:szCs w:val="24"/>
        </w:rPr>
      </w:pPr>
    </w:p>
    <w:p w14:paraId="3819945F" w14:textId="77777777" w:rsidR="003F78FF" w:rsidRPr="00C357A3" w:rsidRDefault="003F78FF" w:rsidP="00676B53">
      <w:pPr>
        <w:rPr>
          <w:rFonts w:ascii="Times New Roman" w:eastAsiaTheme="minorHAnsi" w:hAnsi="Times New Roman" w:cs="Times New Roman"/>
          <w:sz w:val="24"/>
          <w:szCs w:val="24"/>
        </w:rPr>
      </w:pPr>
    </w:p>
    <w:p w14:paraId="12AC4473" w14:textId="77777777" w:rsidR="008034FE" w:rsidRPr="00C357A3" w:rsidRDefault="008034FE" w:rsidP="00676B53">
      <w:pPr>
        <w:rPr>
          <w:rFonts w:ascii="Times New Roman" w:eastAsiaTheme="minorHAnsi" w:hAnsi="Times New Roman" w:cs="Times New Roman"/>
          <w:sz w:val="24"/>
          <w:szCs w:val="24"/>
        </w:rPr>
      </w:pPr>
    </w:p>
    <w:p w14:paraId="5BD0EA9E" w14:textId="77777777" w:rsidR="00C357A3" w:rsidRPr="00C357A3" w:rsidRDefault="00C357A3" w:rsidP="00676B53">
      <w:pPr>
        <w:rPr>
          <w:rFonts w:ascii="Times New Roman" w:eastAsiaTheme="minorHAnsi" w:hAnsi="Times New Roman" w:cs="Times New Roman"/>
          <w:sz w:val="24"/>
          <w:szCs w:val="24"/>
        </w:rPr>
      </w:pPr>
    </w:p>
    <w:p w14:paraId="506EFC33" w14:textId="77777777" w:rsidR="00AC481E" w:rsidRPr="00950DA5" w:rsidRDefault="00AC481E" w:rsidP="00AC481E">
      <w:pPr>
        <w:keepNext/>
        <w:keepLines/>
        <w:spacing w:line="240" w:lineRule="auto"/>
        <w:ind w:left="6804"/>
        <w:jc w:val="left"/>
        <w:outlineLvl w:val="1"/>
        <w:rPr>
          <w:rFonts w:ascii="Times New Roman" w:hAnsi="Times New Roman" w:cs="Times New Roman"/>
          <w:sz w:val="24"/>
          <w:szCs w:val="24"/>
        </w:rPr>
      </w:pPr>
      <w:bookmarkStart w:id="29" w:name="_Toc195118809"/>
      <w:r w:rsidRPr="00950DA5">
        <w:rPr>
          <w:rFonts w:ascii="Times New Roman" w:eastAsia="Calibri" w:hAnsi="Times New Roman" w:cs="Times New Roman"/>
          <w:sz w:val="24"/>
          <w:szCs w:val="24"/>
        </w:rPr>
        <w:lastRenderedPageBreak/>
        <w:t xml:space="preserve">Specialiųjų pirkimo sąlygų 6 </w:t>
      </w:r>
      <w:r w:rsidRPr="00950DA5">
        <w:rPr>
          <w:rFonts w:ascii="Times New Roman" w:hAnsi="Times New Roman" w:cs="Times New Roman"/>
          <w:sz w:val="24"/>
          <w:szCs w:val="24"/>
        </w:rPr>
        <w:t>priedas „Tiekėjų pašalinimo pagrindai“</w:t>
      </w:r>
    </w:p>
    <w:p w14:paraId="626F26AF"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p w14:paraId="13B67933"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p w14:paraId="1B38AC6F"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p w14:paraId="72FAA46A" w14:textId="77777777" w:rsidR="00C357A3" w:rsidRDefault="00C357A3" w:rsidP="00AC481E">
      <w:pPr>
        <w:keepNext/>
        <w:keepLines/>
        <w:spacing w:line="240" w:lineRule="auto"/>
        <w:ind w:left="6804"/>
        <w:jc w:val="left"/>
        <w:outlineLvl w:val="1"/>
        <w:rPr>
          <w:rFonts w:ascii="Times New Roman" w:eastAsiaTheme="minorHAnsi" w:hAnsi="Times New Roman" w:cs="Times New Roman"/>
          <w:sz w:val="24"/>
          <w:szCs w:val="24"/>
        </w:rPr>
      </w:pPr>
    </w:p>
    <w:bookmarkEnd w:id="29"/>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77777777" w:rsidR="003F78FF" w:rsidRPr="00950DA5" w:rsidRDefault="003F78FF" w:rsidP="003F78FF">
      <w:pPr>
        <w:spacing w:line="240" w:lineRule="auto"/>
        <w:ind w:firstLine="720"/>
        <w:rPr>
          <w:rFonts w:ascii="Times New Roman" w:eastAsia="Arial" w:hAnsi="Times New Roman" w:cs="Times New Roman"/>
          <w:iCs/>
          <w:sz w:val="24"/>
          <w:szCs w:val="24"/>
        </w:rPr>
      </w:pPr>
      <w:r w:rsidRPr="00950DA5">
        <w:rPr>
          <w:rFonts w:ascii="Times New Roman" w:eastAsia="Arial" w:hAnsi="Times New Roman" w:cs="Times New Roman"/>
          <w:iCs/>
          <w:sz w:val="24"/>
          <w:szCs w:val="24"/>
        </w:rPr>
        <w:t xml:space="preserve">Perkančioji organizacija atmeta tiekėjo pasiūlymą, jeigu: </w:t>
      </w:r>
    </w:p>
    <w:p w14:paraId="2A065156"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30"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30"/>
      <w:r w:rsidRPr="00950DA5">
        <w:rPr>
          <w:rFonts w:ascii="Times New Roman" w:eastAsia="Arial" w:hAnsi="Times New Roman" w:cs="Times New Roman"/>
          <w:iCs/>
          <w:color w:val="7030A0"/>
          <w:sz w:val="24"/>
          <w:szCs w:val="24"/>
        </w:rPr>
        <w:t>.</w:t>
      </w:r>
    </w:p>
    <w:p w14:paraId="4F6B134D" w14:textId="77777777"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7777777"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D5385E" w14:textId="77777777"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1" w:name="_Hlk157605281"/>
      <w:bookmarkStart w:id="32"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3" w:name="_Hlk157605080"/>
      <w:r w:rsidRPr="00934069">
        <w:rPr>
          <w:rFonts w:ascii="Times New Roman" w:hAnsi="Times New Roman" w:cs="Times New Roman"/>
          <w:sz w:val="24"/>
          <w:szCs w:val="24"/>
        </w:rPr>
        <w:t xml:space="preserve">7 </w:t>
      </w:r>
      <w:bookmarkEnd w:id="33"/>
      <w:r w:rsidRPr="00950DA5">
        <w:rPr>
          <w:rFonts w:ascii="Times New Roman" w:hAnsi="Times New Roman" w:cs="Times New Roman"/>
          <w:sz w:val="24"/>
          <w:szCs w:val="24"/>
        </w:rPr>
        <w:t>priedas „Pasiūlymų vertinimo kriterijai ir sąlygos“</w:t>
      </w:r>
      <w:bookmarkEnd w:id="31"/>
      <w:bookmarkEnd w:id="32"/>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4" w:name="_Toc147739116"/>
      <w:bookmarkEnd w:id="34"/>
    </w:p>
    <w:p w14:paraId="7E474376" w14:textId="08356A6B" w:rsidR="003F78FF" w:rsidRPr="00950DA5" w:rsidRDefault="003F78FF" w:rsidP="003F78FF">
      <w:pPr>
        <w:pStyle w:val="paragrafesrasas2lygis"/>
        <w:spacing w:after="0" w:line="240" w:lineRule="auto"/>
        <w:ind w:firstLine="1134"/>
        <w:rPr>
          <w:sz w:val="24"/>
          <w:szCs w:val="24"/>
        </w:rPr>
      </w:pPr>
      <w:r w:rsidRPr="00950DA5">
        <w:rPr>
          <w:sz w:val="24"/>
          <w:szCs w:val="24"/>
        </w:rPr>
        <w:t>Perkančioji organizacija, vadovaudamasi bendrosiomis ir specialiosiomis sąlygomis, ekonomiškai naudingiausią pasiūlymą išrenka pagal tiekėjo pasiūlyme nurodytą</w:t>
      </w:r>
      <w:r w:rsidR="00631CC6">
        <w:rPr>
          <w:sz w:val="24"/>
          <w:szCs w:val="24"/>
        </w:rPr>
        <w:t xml:space="preserve"> mažiausią</w:t>
      </w:r>
      <w:r w:rsidRPr="00950DA5">
        <w:rPr>
          <w:sz w:val="24"/>
          <w:szCs w:val="24"/>
        </w:rPr>
        <w:t xml:space="preserve"> kainą, kuri turi būti apskaičiuota ir nurodyta taip, kaip reikalaujama specialiųjų pirkimo sąlygų </w:t>
      </w:r>
      <w:r w:rsidRPr="00950DA5">
        <w:rPr>
          <w:b/>
          <w:bCs/>
          <w:sz w:val="24"/>
          <w:szCs w:val="24"/>
        </w:rPr>
        <w:t xml:space="preserve"> </w:t>
      </w:r>
      <w:r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5"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5"/>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1159C71B" w14:textId="67E1A113" w:rsidR="003F78FF" w:rsidRPr="00950DA5" w:rsidRDefault="00B1681E" w:rsidP="003F78FF">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Deklaracijos forma </w:t>
      </w:r>
      <w:r w:rsidRPr="00A27E7D">
        <w:rPr>
          <w:rFonts w:ascii="Times New Roman" w:hAnsi="Times New Roman" w:cs="Times New Roman"/>
          <w:bCs/>
          <w:sz w:val="22"/>
          <w:szCs w:val="22"/>
        </w:rPr>
        <w:t>pateikiama papildomai prie pirkimo dokumentų</w:t>
      </w:r>
      <w:r>
        <w:rPr>
          <w:rFonts w:ascii="Times New Roman" w:hAnsi="Times New Roman" w:cs="Times New Roman"/>
          <w:bCs/>
          <w:sz w:val="22"/>
          <w:szCs w:val="22"/>
        </w:rPr>
        <w:t>.</w:t>
      </w: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Default="0014570A" w:rsidP="00676B53">
      <w:pPr>
        <w:rPr>
          <w:rFonts w:ascii="Times New Roman" w:eastAsiaTheme="minorHAnsi" w:hAnsi="Times New Roman" w:cs="Times New Roman"/>
          <w:sz w:val="24"/>
          <w:szCs w:val="24"/>
        </w:rPr>
      </w:pPr>
    </w:p>
    <w:p w14:paraId="58342A47" w14:textId="77777777" w:rsidR="00777192" w:rsidRDefault="00777192" w:rsidP="00676B53">
      <w:pPr>
        <w:rPr>
          <w:rFonts w:ascii="Times New Roman" w:eastAsiaTheme="minorHAnsi" w:hAnsi="Times New Roman" w:cs="Times New Roman"/>
          <w:sz w:val="24"/>
          <w:szCs w:val="24"/>
        </w:rPr>
      </w:pPr>
    </w:p>
    <w:p w14:paraId="0ABC49CF" w14:textId="77777777" w:rsidR="00777192" w:rsidRDefault="00777192" w:rsidP="00676B53">
      <w:pPr>
        <w:rPr>
          <w:rFonts w:ascii="Times New Roman" w:eastAsiaTheme="minorHAnsi" w:hAnsi="Times New Roman" w:cs="Times New Roman"/>
          <w:sz w:val="24"/>
          <w:szCs w:val="24"/>
        </w:rPr>
      </w:pPr>
    </w:p>
    <w:p w14:paraId="5FA2758B" w14:textId="77777777" w:rsidR="00777192" w:rsidRDefault="00777192" w:rsidP="00676B53">
      <w:pPr>
        <w:rPr>
          <w:rFonts w:ascii="Times New Roman" w:eastAsiaTheme="minorHAnsi" w:hAnsi="Times New Roman" w:cs="Times New Roman"/>
          <w:sz w:val="24"/>
          <w:szCs w:val="24"/>
        </w:rPr>
      </w:pPr>
    </w:p>
    <w:p w14:paraId="486F0409" w14:textId="77777777" w:rsidR="00777192" w:rsidRDefault="00777192" w:rsidP="00676B53">
      <w:pPr>
        <w:rPr>
          <w:rFonts w:ascii="Times New Roman" w:eastAsiaTheme="minorHAnsi" w:hAnsi="Times New Roman" w:cs="Times New Roman"/>
          <w:sz w:val="24"/>
          <w:szCs w:val="24"/>
        </w:rPr>
      </w:pPr>
    </w:p>
    <w:p w14:paraId="09166923" w14:textId="77777777" w:rsidR="00B1681E" w:rsidRDefault="00B1681E" w:rsidP="00676B53">
      <w:pPr>
        <w:rPr>
          <w:rFonts w:ascii="Times New Roman" w:eastAsiaTheme="minorHAnsi" w:hAnsi="Times New Roman" w:cs="Times New Roman"/>
          <w:sz w:val="24"/>
          <w:szCs w:val="24"/>
        </w:rPr>
      </w:pPr>
    </w:p>
    <w:p w14:paraId="1F1B6A8E" w14:textId="77777777" w:rsidR="00B1681E" w:rsidRDefault="00B1681E" w:rsidP="00676B53">
      <w:pPr>
        <w:rPr>
          <w:rFonts w:ascii="Times New Roman" w:eastAsiaTheme="minorHAnsi" w:hAnsi="Times New Roman" w:cs="Times New Roman"/>
          <w:sz w:val="24"/>
          <w:szCs w:val="24"/>
        </w:rPr>
      </w:pPr>
    </w:p>
    <w:p w14:paraId="41A83E07" w14:textId="77777777" w:rsidR="00B1681E" w:rsidRDefault="00B1681E" w:rsidP="00676B53">
      <w:pPr>
        <w:rPr>
          <w:rFonts w:ascii="Times New Roman" w:eastAsiaTheme="minorHAnsi" w:hAnsi="Times New Roman" w:cs="Times New Roman"/>
          <w:sz w:val="24"/>
          <w:szCs w:val="24"/>
        </w:rPr>
      </w:pPr>
    </w:p>
    <w:p w14:paraId="03E000A4" w14:textId="77777777" w:rsidR="00B1681E" w:rsidRDefault="00B1681E" w:rsidP="00676B53">
      <w:pPr>
        <w:rPr>
          <w:rFonts w:ascii="Times New Roman" w:eastAsiaTheme="minorHAnsi" w:hAnsi="Times New Roman" w:cs="Times New Roman"/>
          <w:sz w:val="24"/>
          <w:szCs w:val="24"/>
        </w:rPr>
      </w:pPr>
    </w:p>
    <w:p w14:paraId="69C1C43D" w14:textId="77777777" w:rsidR="00B1681E" w:rsidRDefault="00B1681E" w:rsidP="00676B53">
      <w:pPr>
        <w:rPr>
          <w:rFonts w:ascii="Times New Roman" w:eastAsiaTheme="minorHAnsi" w:hAnsi="Times New Roman" w:cs="Times New Roman"/>
          <w:sz w:val="24"/>
          <w:szCs w:val="24"/>
        </w:rPr>
      </w:pPr>
    </w:p>
    <w:p w14:paraId="0E71782B" w14:textId="77777777" w:rsidR="00B1681E" w:rsidRDefault="00B1681E" w:rsidP="00676B53">
      <w:pPr>
        <w:rPr>
          <w:rFonts w:ascii="Times New Roman" w:eastAsiaTheme="minorHAnsi" w:hAnsi="Times New Roman" w:cs="Times New Roman"/>
          <w:sz w:val="24"/>
          <w:szCs w:val="24"/>
        </w:rPr>
      </w:pPr>
    </w:p>
    <w:p w14:paraId="6CB3BF71" w14:textId="77777777" w:rsidR="00B1681E" w:rsidRDefault="00B1681E" w:rsidP="00676B53">
      <w:pPr>
        <w:rPr>
          <w:rFonts w:ascii="Times New Roman" w:eastAsiaTheme="minorHAnsi" w:hAnsi="Times New Roman" w:cs="Times New Roman"/>
          <w:sz w:val="24"/>
          <w:szCs w:val="24"/>
        </w:rPr>
      </w:pPr>
    </w:p>
    <w:p w14:paraId="72F0AC3D" w14:textId="77777777" w:rsidR="00B1681E" w:rsidRDefault="00B1681E" w:rsidP="00676B53">
      <w:pPr>
        <w:rPr>
          <w:rFonts w:ascii="Times New Roman" w:eastAsiaTheme="minorHAnsi" w:hAnsi="Times New Roman" w:cs="Times New Roman"/>
          <w:sz w:val="24"/>
          <w:szCs w:val="24"/>
        </w:rPr>
      </w:pPr>
    </w:p>
    <w:p w14:paraId="7C994B27" w14:textId="77777777" w:rsidR="00B1681E" w:rsidRDefault="00B1681E" w:rsidP="00676B53">
      <w:pPr>
        <w:rPr>
          <w:rFonts w:ascii="Times New Roman" w:eastAsiaTheme="minorHAnsi" w:hAnsi="Times New Roman" w:cs="Times New Roman"/>
          <w:sz w:val="24"/>
          <w:szCs w:val="24"/>
        </w:rPr>
      </w:pPr>
    </w:p>
    <w:p w14:paraId="3300865C" w14:textId="77777777" w:rsidR="00B1681E" w:rsidRDefault="00B1681E" w:rsidP="00676B53">
      <w:pPr>
        <w:rPr>
          <w:rFonts w:ascii="Times New Roman" w:eastAsiaTheme="minorHAnsi" w:hAnsi="Times New Roman" w:cs="Times New Roman"/>
          <w:sz w:val="24"/>
          <w:szCs w:val="24"/>
        </w:rPr>
      </w:pPr>
    </w:p>
    <w:p w14:paraId="4F9DF0E6" w14:textId="77777777" w:rsidR="00B1681E" w:rsidRDefault="00B1681E" w:rsidP="00676B53">
      <w:pPr>
        <w:rPr>
          <w:rFonts w:ascii="Times New Roman" w:eastAsiaTheme="minorHAnsi" w:hAnsi="Times New Roman" w:cs="Times New Roman"/>
          <w:sz w:val="24"/>
          <w:szCs w:val="24"/>
        </w:rPr>
      </w:pPr>
    </w:p>
    <w:p w14:paraId="31A00D8B" w14:textId="77777777" w:rsidR="00B1681E" w:rsidRDefault="00B1681E" w:rsidP="00676B53">
      <w:pPr>
        <w:rPr>
          <w:rFonts w:ascii="Times New Roman" w:eastAsiaTheme="minorHAnsi" w:hAnsi="Times New Roman" w:cs="Times New Roman"/>
          <w:sz w:val="24"/>
          <w:szCs w:val="24"/>
        </w:rPr>
      </w:pPr>
    </w:p>
    <w:p w14:paraId="4506529C" w14:textId="77777777" w:rsidR="00B1681E" w:rsidRDefault="00B1681E" w:rsidP="00676B53">
      <w:pPr>
        <w:rPr>
          <w:rFonts w:ascii="Times New Roman" w:eastAsiaTheme="minorHAnsi" w:hAnsi="Times New Roman" w:cs="Times New Roman"/>
          <w:sz w:val="24"/>
          <w:szCs w:val="24"/>
        </w:rPr>
      </w:pPr>
    </w:p>
    <w:p w14:paraId="62F5A0CB" w14:textId="77777777" w:rsidR="00B1681E" w:rsidRDefault="00B1681E" w:rsidP="00676B53">
      <w:pPr>
        <w:rPr>
          <w:rFonts w:ascii="Times New Roman" w:eastAsiaTheme="minorHAnsi" w:hAnsi="Times New Roman" w:cs="Times New Roman"/>
          <w:sz w:val="24"/>
          <w:szCs w:val="24"/>
        </w:rPr>
      </w:pPr>
    </w:p>
    <w:p w14:paraId="53A0544C" w14:textId="77777777" w:rsidR="00B1681E" w:rsidRDefault="00B1681E" w:rsidP="00676B53">
      <w:pPr>
        <w:rPr>
          <w:rFonts w:ascii="Times New Roman" w:eastAsiaTheme="minorHAnsi" w:hAnsi="Times New Roman" w:cs="Times New Roman"/>
          <w:sz w:val="24"/>
          <w:szCs w:val="24"/>
        </w:rPr>
      </w:pPr>
    </w:p>
    <w:p w14:paraId="3F1F679B" w14:textId="77777777" w:rsidR="00B1681E" w:rsidRDefault="00B1681E" w:rsidP="00676B53">
      <w:pPr>
        <w:rPr>
          <w:rFonts w:ascii="Times New Roman" w:eastAsiaTheme="minorHAnsi" w:hAnsi="Times New Roman" w:cs="Times New Roman"/>
          <w:sz w:val="24"/>
          <w:szCs w:val="24"/>
        </w:rPr>
      </w:pPr>
    </w:p>
    <w:p w14:paraId="67B0BF4E" w14:textId="77777777" w:rsidR="00B1681E" w:rsidRDefault="00B1681E" w:rsidP="00676B53">
      <w:pPr>
        <w:rPr>
          <w:rFonts w:ascii="Times New Roman" w:eastAsiaTheme="minorHAnsi" w:hAnsi="Times New Roman" w:cs="Times New Roman"/>
          <w:sz w:val="24"/>
          <w:szCs w:val="24"/>
        </w:rPr>
      </w:pPr>
    </w:p>
    <w:p w14:paraId="02C9406A" w14:textId="77777777" w:rsidR="00B1681E" w:rsidRDefault="00B1681E" w:rsidP="00676B53">
      <w:pPr>
        <w:rPr>
          <w:rFonts w:ascii="Times New Roman" w:eastAsiaTheme="minorHAnsi" w:hAnsi="Times New Roman" w:cs="Times New Roman"/>
          <w:sz w:val="24"/>
          <w:szCs w:val="24"/>
        </w:rPr>
      </w:pPr>
    </w:p>
    <w:p w14:paraId="5A90BE5D" w14:textId="77777777" w:rsidR="00777192" w:rsidRDefault="00777192" w:rsidP="00676B53">
      <w:pPr>
        <w:rPr>
          <w:rFonts w:ascii="Times New Roman" w:eastAsiaTheme="minorHAnsi" w:hAnsi="Times New Roman" w:cs="Times New Roman"/>
          <w:sz w:val="24"/>
          <w:szCs w:val="24"/>
        </w:rPr>
      </w:pPr>
    </w:p>
    <w:p w14:paraId="26EEC6D1" w14:textId="77777777" w:rsidR="00777192" w:rsidRDefault="00777192" w:rsidP="00676B53">
      <w:pPr>
        <w:rPr>
          <w:rFonts w:ascii="Times New Roman" w:eastAsiaTheme="minorHAnsi" w:hAnsi="Times New Roman" w:cs="Times New Roman"/>
          <w:sz w:val="24"/>
          <w:szCs w:val="24"/>
        </w:rPr>
      </w:pPr>
    </w:p>
    <w:p w14:paraId="1A39DD28" w14:textId="77777777" w:rsidR="00777192" w:rsidRDefault="00777192" w:rsidP="00676B53">
      <w:pPr>
        <w:rPr>
          <w:rFonts w:ascii="Times New Roman" w:eastAsiaTheme="minorHAnsi" w:hAnsi="Times New Roman" w:cs="Times New Roman"/>
          <w:sz w:val="24"/>
          <w:szCs w:val="24"/>
        </w:rPr>
      </w:pPr>
    </w:p>
    <w:p w14:paraId="6BB877EE" w14:textId="77777777" w:rsidR="00777192" w:rsidRDefault="00777192" w:rsidP="00676B53">
      <w:pPr>
        <w:rPr>
          <w:rFonts w:ascii="Times New Roman" w:eastAsiaTheme="minorHAnsi" w:hAnsi="Times New Roman" w:cs="Times New Roman"/>
          <w:sz w:val="24"/>
          <w:szCs w:val="24"/>
        </w:rPr>
      </w:pPr>
    </w:p>
    <w:p w14:paraId="79A29074" w14:textId="25F7E52F" w:rsidR="00777192" w:rsidRDefault="00AB282E" w:rsidP="00777192">
      <w:pPr>
        <w:jc w:val="right"/>
        <w:rPr>
          <w:rFonts w:ascii="Times New Roman" w:hAnsi="Times New Roman" w:cs="Times New Roman"/>
          <w:bCs/>
          <w:sz w:val="22"/>
          <w:szCs w:val="22"/>
        </w:rPr>
      </w:pPr>
      <w:r>
        <w:rPr>
          <w:rFonts w:ascii="Times New Roman" w:hAnsi="Times New Roman" w:cs="Times New Roman"/>
          <w:sz w:val="22"/>
          <w:szCs w:val="22"/>
        </w:rPr>
        <w:lastRenderedPageBreak/>
        <w:t>Specialiųjų p</w:t>
      </w:r>
      <w:r w:rsidR="00777192" w:rsidRPr="00A27E7D">
        <w:rPr>
          <w:rFonts w:ascii="Times New Roman" w:hAnsi="Times New Roman" w:cs="Times New Roman"/>
          <w:sz w:val="22"/>
          <w:szCs w:val="22"/>
        </w:rPr>
        <w:t xml:space="preserve">irkimo sąlygų </w:t>
      </w:r>
      <w:r w:rsidR="00777192">
        <w:rPr>
          <w:rFonts w:ascii="Times New Roman" w:hAnsi="Times New Roman" w:cs="Times New Roman"/>
          <w:sz w:val="22"/>
          <w:szCs w:val="22"/>
        </w:rPr>
        <w:t>9</w:t>
      </w:r>
      <w:r w:rsidR="00777192" w:rsidRPr="00A27E7D">
        <w:rPr>
          <w:rFonts w:ascii="Times New Roman" w:hAnsi="Times New Roman" w:cs="Times New Roman"/>
          <w:sz w:val="22"/>
          <w:szCs w:val="22"/>
        </w:rPr>
        <w:t xml:space="preserve"> priedas „</w:t>
      </w:r>
      <w:r w:rsidR="00777192">
        <w:rPr>
          <w:rFonts w:ascii="Times New Roman" w:hAnsi="Times New Roman" w:cs="Times New Roman"/>
          <w:sz w:val="22"/>
          <w:szCs w:val="22"/>
        </w:rPr>
        <w:t>Į</w:t>
      </w:r>
      <w:r w:rsidR="00777192" w:rsidRPr="00027739">
        <w:rPr>
          <w:rFonts w:ascii="Times New Roman" w:hAnsi="Times New Roman" w:cs="Times New Roman"/>
          <w:sz w:val="22"/>
          <w:szCs w:val="22"/>
        </w:rPr>
        <w:t>kainotų veiklų sąrašas</w:t>
      </w:r>
      <w:r w:rsidR="00777192" w:rsidRPr="00A27E7D">
        <w:rPr>
          <w:rFonts w:ascii="Times New Roman" w:hAnsi="Times New Roman" w:cs="Times New Roman"/>
          <w:sz w:val="22"/>
          <w:szCs w:val="22"/>
        </w:rPr>
        <w:t>“</w:t>
      </w:r>
    </w:p>
    <w:p w14:paraId="6C8C9A37" w14:textId="07192A5E" w:rsidR="00777192" w:rsidRDefault="00777192" w:rsidP="00777192">
      <w:pPr>
        <w:rPr>
          <w:rFonts w:ascii="Times New Roman" w:hAnsi="Times New Roman" w:cs="Times New Roman"/>
          <w:bCs/>
          <w:sz w:val="22"/>
          <w:szCs w:val="22"/>
        </w:rPr>
      </w:pPr>
      <w:r>
        <w:rPr>
          <w:rFonts w:ascii="Times New Roman" w:hAnsi="Times New Roman" w:cs="Times New Roman"/>
          <w:sz w:val="22"/>
          <w:szCs w:val="22"/>
        </w:rPr>
        <w:t>Į</w:t>
      </w:r>
      <w:r w:rsidRPr="00027739">
        <w:rPr>
          <w:rFonts w:ascii="Times New Roman" w:hAnsi="Times New Roman" w:cs="Times New Roman"/>
          <w:sz w:val="22"/>
          <w:szCs w:val="22"/>
        </w:rPr>
        <w:t>kainotų veiklų sąrašas</w:t>
      </w:r>
      <w:r w:rsidRPr="00A27E7D">
        <w:rPr>
          <w:rFonts w:ascii="Times New Roman" w:hAnsi="Times New Roman" w:cs="Times New Roman"/>
          <w:bCs/>
          <w:sz w:val="22"/>
          <w:szCs w:val="22"/>
        </w:rPr>
        <w:t xml:space="preserve"> pateikiamas papildomai prie pirkimo dokumentų</w:t>
      </w:r>
      <w:r w:rsidR="00B1681E">
        <w:rPr>
          <w:rFonts w:ascii="Times New Roman" w:hAnsi="Times New Roman" w:cs="Times New Roman"/>
          <w:bCs/>
          <w:sz w:val="22"/>
          <w:szCs w:val="22"/>
        </w:rPr>
        <w:t>.</w:t>
      </w:r>
    </w:p>
    <w:p w14:paraId="3CE6B460" w14:textId="77777777" w:rsidR="00777192" w:rsidRPr="00EE0103" w:rsidRDefault="00777192" w:rsidP="00676B53">
      <w:pPr>
        <w:rPr>
          <w:rFonts w:ascii="Times New Roman" w:eastAsiaTheme="minorHAnsi" w:hAnsi="Times New Roman" w:cs="Times New Roman"/>
          <w:sz w:val="24"/>
          <w:szCs w:val="24"/>
        </w:rPr>
      </w:pPr>
    </w:p>
    <w:sectPr w:rsidR="00777192" w:rsidRPr="00EE0103" w:rsidSect="00EE3CEB">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BF1C" w14:textId="77777777" w:rsidR="00CA29BA" w:rsidRDefault="00CA29BA" w:rsidP="00676B53">
      <w:pPr>
        <w:spacing w:line="240" w:lineRule="auto"/>
      </w:pPr>
      <w:r>
        <w:separator/>
      </w:r>
    </w:p>
  </w:endnote>
  <w:endnote w:type="continuationSeparator" w:id="0">
    <w:p w14:paraId="5CCC45DB" w14:textId="77777777" w:rsidR="00CA29BA" w:rsidRDefault="00CA29BA"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04A36" w14:textId="77777777" w:rsidR="00CA29BA" w:rsidRDefault="00CA29BA" w:rsidP="00676B53">
      <w:pPr>
        <w:spacing w:line="240" w:lineRule="auto"/>
      </w:pPr>
      <w:r>
        <w:separator/>
      </w:r>
    </w:p>
  </w:footnote>
  <w:footnote w:type="continuationSeparator" w:id="0">
    <w:p w14:paraId="4DB4799B" w14:textId="77777777" w:rsidR="00CA29BA" w:rsidRDefault="00CA29BA" w:rsidP="00676B53">
      <w:pPr>
        <w:spacing w:line="240" w:lineRule="auto"/>
      </w:pPr>
      <w:r>
        <w:continuationSeparator/>
      </w:r>
    </w:p>
  </w:footnote>
  <w:footnote w:id="1">
    <w:p w14:paraId="7609912F" w14:textId="77777777" w:rsidR="00C357A3" w:rsidRDefault="00C357A3" w:rsidP="00C357A3">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813ACBC" w14:textId="77777777" w:rsidR="00C357A3" w:rsidRDefault="00C357A3" w:rsidP="00C357A3">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7"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9"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4"/>
  </w:num>
  <w:num w:numId="2" w16cid:durableId="225074318">
    <w:abstractNumId w:val="6"/>
  </w:num>
  <w:num w:numId="3" w16cid:durableId="1283875695">
    <w:abstractNumId w:val="1"/>
  </w:num>
  <w:num w:numId="4" w16cid:durableId="1838493027">
    <w:abstractNumId w:val="8"/>
  </w:num>
  <w:num w:numId="5" w16cid:durableId="1921449995">
    <w:abstractNumId w:val="7"/>
  </w:num>
  <w:num w:numId="6" w16cid:durableId="1152210468">
    <w:abstractNumId w:val="3"/>
  </w:num>
  <w:num w:numId="7" w16cid:durableId="2111585686">
    <w:abstractNumId w:val="2"/>
  </w:num>
  <w:num w:numId="8" w16cid:durableId="640767729">
    <w:abstractNumId w:val="13"/>
  </w:num>
  <w:num w:numId="9" w16cid:durableId="744954654">
    <w:abstractNumId w:val="12"/>
  </w:num>
  <w:num w:numId="10" w16cid:durableId="92360721">
    <w:abstractNumId w:val="9"/>
  </w:num>
  <w:num w:numId="11" w16cid:durableId="5060715">
    <w:abstractNumId w:val="0"/>
  </w:num>
  <w:num w:numId="12" w16cid:durableId="1476410157">
    <w:abstractNumId w:val="11"/>
  </w:num>
  <w:num w:numId="13" w16cid:durableId="529950199">
    <w:abstractNumId w:val="5"/>
  </w:num>
  <w:num w:numId="14" w16cid:durableId="14283104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44FF0"/>
    <w:rsid w:val="000901AE"/>
    <w:rsid w:val="000C64FF"/>
    <w:rsid w:val="000E14D8"/>
    <w:rsid w:val="00106FA7"/>
    <w:rsid w:val="0011675F"/>
    <w:rsid w:val="001230F7"/>
    <w:rsid w:val="0012614D"/>
    <w:rsid w:val="0014570A"/>
    <w:rsid w:val="001A4E1B"/>
    <w:rsid w:val="001A559D"/>
    <w:rsid w:val="001A5736"/>
    <w:rsid w:val="001B6AE0"/>
    <w:rsid w:val="001B7991"/>
    <w:rsid w:val="001D1079"/>
    <w:rsid w:val="001D20FE"/>
    <w:rsid w:val="00204252"/>
    <w:rsid w:val="002057B6"/>
    <w:rsid w:val="00232E8D"/>
    <w:rsid w:val="00233EB0"/>
    <w:rsid w:val="00241474"/>
    <w:rsid w:val="00276D44"/>
    <w:rsid w:val="00280A1B"/>
    <w:rsid w:val="00290AA5"/>
    <w:rsid w:val="002A7586"/>
    <w:rsid w:val="002A75EF"/>
    <w:rsid w:val="002A7F88"/>
    <w:rsid w:val="002C0613"/>
    <w:rsid w:val="002D08AB"/>
    <w:rsid w:val="002D6242"/>
    <w:rsid w:val="00306A40"/>
    <w:rsid w:val="00335079"/>
    <w:rsid w:val="00335B79"/>
    <w:rsid w:val="00351869"/>
    <w:rsid w:val="00381D23"/>
    <w:rsid w:val="003B07F5"/>
    <w:rsid w:val="003B0CB4"/>
    <w:rsid w:val="003D3BD8"/>
    <w:rsid w:val="003F78FF"/>
    <w:rsid w:val="00400B28"/>
    <w:rsid w:val="0040219D"/>
    <w:rsid w:val="00402DE7"/>
    <w:rsid w:val="00441D4B"/>
    <w:rsid w:val="00453813"/>
    <w:rsid w:val="00463ED7"/>
    <w:rsid w:val="004673BD"/>
    <w:rsid w:val="004753B0"/>
    <w:rsid w:val="00480B2F"/>
    <w:rsid w:val="004947FF"/>
    <w:rsid w:val="00496715"/>
    <w:rsid w:val="004A08B9"/>
    <w:rsid w:val="004D7934"/>
    <w:rsid w:val="004E2253"/>
    <w:rsid w:val="005026CB"/>
    <w:rsid w:val="0050577A"/>
    <w:rsid w:val="005250F5"/>
    <w:rsid w:val="005A68F0"/>
    <w:rsid w:val="005C6AD7"/>
    <w:rsid w:val="005E6523"/>
    <w:rsid w:val="00611371"/>
    <w:rsid w:val="00631CC6"/>
    <w:rsid w:val="006352E9"/>
    <w:rsid w:val="00640A24"/>
    <w:rsid w:val="00655B69"/>
    <w:rsid w:val="00664FE0"/>
    <w:rsid w:val="00671BC9"/>
    <w:rsid w:val="00676B53"/>
    <w:rsid w:val="006774FD"/>
    <w:rsid w:val="0069103E"/>
    <w:rsid w:val="006C4C0D"/>
    <w:rsid w:val="006D09E2"/>
    <w:rsid w:val="00710488"/>
    <w:rsid w:val="007157F3"/>
    <w:rsid w:val="00727773"/>
    <w:rsid w:val="00755BAB"/>
    <w:rsid w:val="00777192"/>
    <w:rsid w:val="0078295C"/>
    <w:rsid w:val="00794861"/>
    <w:rsid w:val="007975A5"/>
    <w:rsid w:val="007B58E8"/>
    <w:rsid w:val="007D19E2"/>
    <w:rsid w:val="007D69C8"/>
    <w:rsid w:val="008034FE"/>
    <w:rsid w:val="00833F0D"/>
    <w:rsid w:val="00834EFE"/>
    <w:rsid w:val="00854BDA"/>
    <w:rsid w:val="00882CC8"/>
    <w:rsid w:val="00884FB6"/>
    <w:rsid w:val="008852A7"/>
    <w:rsid w:val="008A15EE"/>
    <w:rsid w:val="008A7963"/>
    <w:rsid w:val="008B1138"/>
    <w:rsid w:val="008F3FE3"/>
    <w:rsid w:val="0091114F"/>
    <w:rsid w:val="00915123"/>
    <w:rsid w:val="00916E23"/>
    <w:rsid w:val="00921A8F"/>
    <w:rsid w:val="00934069"/>
    <w:rsid w:val="00942CEE"/>
    <w:rsid w:val="0095127D"/>
    <w:rsid w:val="0097034A"/>
    <w:rsid w:val="0099165E"/>
    <w:rsid w:val="009A536A"/>
    <w:rsid w:val="009C1A29"/>
    <w:rsid w:val="009D17DD"/>
    <w:rsid w:val="009D4D4E"/>
    <w:rsid w:val="00A04AA1"/>
    <w:rsid w:val="00A451E9"/>
    <w:rsid w:val="00A601E7"/>
    <w:rsid w:val="00A807DD"/>
    <w:rsid w:val="00A94CF0"/>
    <w:rsid w:val="00AA30A8"/>
    <w:rsid w:val="00AB282E"/>
    <w:rsid w:val="00AC481E"/>
    <w:rsid w:val="00AD32BF"/>
    <w:rsid w:val="00B00772"/>
    <w:rsid w:val="00B1681E"/>
    <w:rsid w:val="00B242D6"/>
    <w:rsid w:val="00B41802"/>
    <w:rsid w:val="00B45E11"/>
    <w:rsid w:val="00B5313A"/>
    <w:rsid w:val="00B63BBC"/>
    <w:rsid w:val="00B65B65"/>
    <w:rsid w:val="00BA73D7"/>
    <w:rsid w:val="00BC48A2"/>
    <w:rsid w:val="00BC716F"/>
    <w:rsid w:val="00BD1E4E"/>
    <w:rsid w:val="00BE0EB4"/>
    <w:rsid w:val="00C04F89"/>
    <w:rsid w:val="00C357A3"/>
    <w:rsid w:val="00C477EE"/>
    <w:rsid w:val="00C535F5"/>
    <w:rsid w:val="00C559C7"/>
    <w:rsid w:val="00C66427"/>
    <w:rsid w:val="00CA29BA"/>
    <w:rsid w:val="00CA2EC0"/>
    <w:rsid w:val="00CA5BBA"/>
    <w:rsid w:val="00CC3002"/>
    <w:rsid w:val="00CD2B60"/>
    <w:rsid w:val="00D100C5"/>
    <w:rsid w:val="00D267B3"/>
    <w:rsid w:val="00D725F7"/>
    <w:rsid w:val="00D7628E"/>
    <w:rsid w:val="00D92F62"/>
    <w:rsid w:val="00DA66F8"/>
    <w:rsid w:val="00DB4FED"/>
    <w:rsid w:val="00DC5694"/>
    <w:rsid w:val="00DE0D7F"/>
    <w:rsid w:val="00E07881"/>
    <w:rsid w:val="00E467EA"/>
    <w:rsid w:val="00EB616A"/>
    <w:rsid w:val="00EB70E0"/>
    <w:rsid w:val="00ED050A"/>
    <w:rsid w:val="00ED5585"/>
    <w:rsid w:val="00EE0103"/>
    <w:rsid w:val="00EE34B2"/>
    <w:rsid w:val="00EE3CEB"/>
    <w:rsid w:val="00F0592D"/>
    <w:rsid w:val="00F05949"/>
    <w:rsid w:val="00F110DF"/>
    <w:rsid w:val="00F20B16"/>
    <w:rsid w:val="00F24AB3"/>
    <w:rsid w:val="00F44FCC"/>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customStyle="1" w:styleId="FontStyle54">
    <w:name w:val="Font Style54"/>
    <w:basedOn w:val="Numatytasispastraiposriftas"/>
    <w:uiPriority w:val="99"/>
    <w:rsid w:val="00A451E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115</TotalTime>
  <Pages>15</Pages>
  <Words>11352</Words>
  <Characters>6472</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13</cp:revision>
  <dcterms:created xsi:type="dcterms:W3CDTF">2026-01-29T12:26:00Z</dcterms:created>
  <dcterms:modified xsi:type="dcterms:W3CDTF">2026-02-19T11:27:00Z</dcterms:modified>
</cp:coreProperties>
</file>